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529" w14:textId="215D733D" w:rsidR="00485178" w:rsidRDefault="00000000">
      <w:pPr>
        <w:spacing w:before="72"/>
        <w:ind w:left="5279"/>
      </w:pPr>
      <w:bookmarkStart w:id="0" w:name="_Hlk115697555"/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40D97">
        <w:t>2</w:t>
      </w:r>
      <w:r>
        <w:rPr>
          <w:spacing w:val="-2"/>
        </w:rPr>
        <w:t xml:space="preserve"> </w:t>
      </w:r>
      <w:r>
        <w:t>к приказу</w:t>
      </w:r>
      <w:r>
        <w:rPr>
          <w:spacing w:val="-3"/>
        </w:rPr>
        <w:t xml:space="preserve"> </w:t>
      </w:r>
      <w:r>
        <w:t>№ 2</w:t>
      </w:r>
      <w:r w:rsidR="00A40D97">
        <w:t>6</w:t>
      </w:r>
      <w:r>
        <w:t xml:space="preserve"> от </w:t>
      </w:r>
      <w:r w:rsidR="00A40D97">
        <w:t>24.08.2022</w:t>
      </w:r>
    </w:p>
    <w:p w14:paraId="7C1E33BE" w14:textId="77777777" w:rsidR="00485178" w:rsidRDefault="00485178">
      <w:pPr>
        <w:pStyle w:val="a3"/>
        <w:spacing w:before="2"/>
        <w:ind w:left="0"/>
        <w:jc w:val="left"/>
      </w:pPr>
    </w:p>
    <w:bookmarkEnd w:id="0"/>
    <w:p w14:paraId="2DB3F5AA" w14:textId="77777777" w:rsidR="00485178" w:rsidRDefault="00000000">
      <w:pPr>
        <w:pStyle w:val="1"/>
        <w:ind w:left="104" w:right="326" w:firstLine="2"/>
      </w:pPr>
      <w:r>
        <w:t>Положение об ограничении доступа воспитанников к видам информации,</w:t>
      </w:r>
      <w:r>
        <w:rPr>
          <w:spacing w:val="1"/>
        </w:rPr>
        <w:t xml:space="preserve"> </w:t>
      </w:r>
      <w:r>
        <w:t>распространяемой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«Интернет»,</w:t>
      </w:r>
      <w:r>
        <w:rPr>
          <w:spacing w:val="-4"/>
        </w:rPr>
        <w:t xml:space="preserve"> </w:t>
      </w:r>
      <w:r>
        <w:t>причиняющей</w:t>
      </w:r>
      <w:r>
        <w:rPr>
          <w:spacing w:val="-4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детей, 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соответствующей задачам</w:t>
      </w:r>
      <w:r>
        <w:rPr>
          <w:spacing w:val="-1"/>
        </w:rPr>
        <w:t xml:space="preserve"> </w:t>
      </w:r>
      <w:r>
        <w:t>образования.</w:t>
      </w:r>
    </w:p>
    <w:p w14:paraId="6BE43520" w14:textId="77777777" w:rsidR="00485178" w:rsidRDefault="00485178">
      <w:pPr>
        <w:pStyle w:val="a3"/>
        <w:ind w:left="0"/>
        <w:jc w:val="left"/>
        <w:rPr>
          <w:b/>
          <w:sz w:val="26"/>
        </w:rPr>
      </w:pPr>
    </w:p>
    <w:p w14:paraId="2CD6F992" w14:textId="77777777" w:rsidR="00485178" w:rsidRDefault="00485178">
      <w:pPr>
        <w:pStyle w:val="a3"/>
        <w:spacing w:before="3"/>
        <w:ind w:left="0"/>
        <w:jc w:val="left"/>
        <w:rPr>
          <w:b/>
          <w:sz w:val="22"/>
        </w:rPr>
      </w:pPr>
    </w:p>
    <w:p w14:paraId="4E313413" w14:textId="77777777" w:rsidR="00485178" w:rsidRDefault="00000000">
      <w:pPr>
        <w:ind w:left="1839" w:right="2056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14:paraId="50A7952B" w14:textId="77777777" w:rsidR="00485178" w:rsidRDefault="00485178">
      <w:pPr>
        <w:pStyle w:val="a3"/>
        <w:spacing w:before="7"/>
        <w:ind w:left="0"/>
        <w:jc w:val="left"/>
        <w:rPr>
          <w:b/>
          <w:sz w:val="20"/>
        </w:rPr>
      </w:pPr>
    </w:p>
    <w:p w14:paraId="48126B69" w14:textId="32EAA7D7" w:rsidR="00485178" w:rsidRDefault="00000000">
      <w:pPr>
        <w:pStyle w:val="a4"/>
        <w:numPr>
          <w:ilvl w:val="0"/>
          <w:numId w:val="3"/>
        </w:numPr>
        <w:tabs>
          <w:tab w:val="left" w:pos="602"/>
        </w:tabs>
        <w:spacing w:line="259" w:lineRule="auto"/>
        <w:ind w:right="108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 w:rsidR="00A40D97">
        <w:rPr>
          <w:spacing w:val="1"/>
          <w:sz w:val="24"/>
        </w:rPr>
        <w:t xml:space="preserve">бюджетном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40D97">
        <w:rPr>
          <w:sz w:val="24"/>
        </w:rPr>
        <w:t>Плотинский 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14:paraId="05AF7E5A" w14:textId="7BACC0F0" w:rsidR="00485178" w:rsidRDefault="00000000">
      <w:pPr>
        <w:pStyle w:val="a4"/>
        <w:numPr>
          <w:ilvl w:val="0"/>
          <w:numId w:val="3"/>
        </w:numPr>
        <w:tabs>
          <w:tab w:val="left" w:pos="602"/>
        </w:tabs>
        <w:spacing w:line="259" w:lineRule="auto"/>
        <w:ind w:right="108" w:hanging="360"/>
        <w:jc w:val="both"/>
        <w:rPr>
          <w:sz w:val="24"/>
        </w:rPr>
      </w:pPr>
      <w:r>
        <w:rPr>
          <w:sz w:val="24"/>
        </w:rPr>
        <w:t>Настоящее Положение регулирует условия и порядок использования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14:paraId="388F090E" w14:textId="21CD6D4A" w:rsidR="00485178" w:rsidRDefault="00000000">
      <w:pPr>
        <w:pStyle w:val="a4"/>
        <w:numPr>
          <w:ilvl w:val="0"/>
          <w:numId w:val="3"/>
        </w:numPr>
        <w:tabs>
          <w:tab w:val="left" w:pos="602"/>
        </w:tabs>
        <w:spacing w:line="276" w:lineRule="exact"/>
        <w:ind w:left="601" w:hanging="34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</w:p>
    <w:p w14:paraId="625B2710" w14:textId="77777777" w:rsidR="00485178" w:rsidRDefault="00000000">
      <w:pPr>
        <w:pStyle w:val="a4"/>
        <w:numPr>
          <w:ilvl w:val="0"/>
          <w:numId w:val="3"/>
        </w:numPr>
        <w:tabs>
          <w:tab w:val="left" w:pos="602"/>
        </w:tabs>
        <w:spacing w:before="21" w:line="259" w:lineRule="auto"/>
        <w:ind w:right="108" w:hanging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 ограничению в образовательных организациях доступа обучающихся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информации, распространяемой посредством сети "Интернет", причиняющей 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DF68DDE" w14:textId="02EBA1AC" w:rsidR="00485178" w:rsidRDefault="00000000">
      <w:pPr>
        <w:pStyle w:val="1"/>
        <w:spacing w:before="163"/>
        <w:ind w:right="2057"/>
      </w:pPr>
      <w:r>
        <w:t>Организация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 ДОУ.</w:t>
      </w:r>
    </w:p>
    <w:p w14:paraId="56AD5D8E" w14:textId="77777777" w:rsidR="00485178" w:rsidRDefault="00485178">
      <w:pPr>
        <w:pStyle w:val="a3"/>
        <w:spacing w:before="8"/>
        <w:ind w:left="0"/>
        <w:jc w:val="left"/>
        <w:rPr>
          <w:b/>
          <w:sz w:val="20"/>
        </w:rPr>
      </w:pPr>
    </w:p>
    <w:p w14:paraId="53EAFD9B" w14:textId="16532A98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spacing w:line="259" w:lineRule="auto"/>
        <w:ind w:right="104" w:hanging="360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использования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79100829" w14:textId="00CAAF71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spacing w:line="259" w:lineRule="auto"/>
        <w:ind w:right="109" w:hanging="36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выступать:</w:t>
      </w:r>
    </w:p>
    <w:p w14:paraId="7715F976" w14:textId="77777777" w:rsidR="00485178" w:rsidRDefault="00000000">
      <w:pPr>
        <w:pStyle w:val="a4"/>
        <w:numPr>
          <w:ilvl w:val="1"/>
          <w:numId w:val="2"/>
        </w:numPr>
        <w:tabs>
          <w:tab w:val="left" w:pos="873"/>
        </w:tabs>
        <w:spacing w:line="259" w:lineRule="auto"/>
        <w:ind w:right="106" w:firstLine="0"/>
        <w:jc w:val="left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14:paraId="21102BB7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jc w:val="left"/>
        <w:rPr>
          <w:sz w:val="24"/>
        </w:rPr>
      </w:pP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0469CB19" w14:textId="4BA205F3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20"/>
        <w:ind w:left="752" w:hanging="140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</w:t>
      </w:r>
      <w:r w:rsidR="00A40D97">
        <w:rPr>
          <w:sz w:val="24"/>
        </w:rPr>
        <w:t>я</w:t>
      </w:r>
      <w:r>
        <w:rPr>
          <w:sz w:val="24"/>
        </w:rPr>
        <w:t>.</w:t>
      </w:r>
    </w:p>
    <w:p w14:paraId="69A139B9" w14:textId="77777777" w:rsidR="00485178" w:rsidRDefault="00000000">
      <w:pPr>
        <w:pStyle w:val="a4"/>
        <w:numPr>
          <w:ilvl w:val="0"/>
          <w:numId w:val="2"/>
        </w:numPr>
        <w:tabs>
          <w:tab w:val="left" w:pos="602"/>
          <w:tab w:val="left" w:pos="1289"/>
          <w:tab w:val="left" w:pos="2670"/>
          <w:tab w:val="left" w:pos="3654"/>
          <w:tab w:val="left" w:pos="5431"/>
          <w:tab w:val="left" w:pos="6143"/>
          <w:tab w:val="left" w:pos="7380"/>
          <w:tab w:val="left" w:pos="9263"/>
        </w:tabs>
        <w:spacing w:before="22" w:line="259" w:lineRule="auto"/>
        <w:ind w:right="114" w:hanging="36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разработке</w:t>
      </w:r>
      <w:r>
        <w:rPr>
          <w:sz w:val="24"/>
        </w:rPr>
        <w:tab/>
        <w:t>правил</w:t>
      </w:r>
      <w:r>
        <w:rPr>
          <w:sz w:val="24"/>
        </w:rPr>
        <w:tab/>
        <w:t>использования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z w:val="24"/>
        </w:rPr>
        <w:tab/>
        <w:t>педагогический</w:t>
      </w:r>
      <w:r>
        <w:rPr>
          <w:sz w:val="24"/>
        </w:rPr>
        <w:tab/>
      </w:r>
      <w:r>
        <w:rPr>
          <w:spacing w:val="-2"/>
          <w:sz w:val="24"/>
        </w:rPr>
        <w:t>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руководствуется:</w:t>
      </w:r>
    </w:p>
    <w:p w14:paraId="69305E86" w14:textId="77777777" w:rsidR="00485178" w:rsidRDefault="00000000">
      <w:pPr>
        <w:pStyle w:val="a4"/>
        <w:numPr>
          <w:ilvl w:val="1"/>
          <w:numId w:val="2"/>
        </w:numPr>
        <w:tabs>
          <w:tab w:val="left" w:pos="813"/>
        </w:tabs>
        <w:spacing w:line="275" w:lineRule="exact"/>
        <w:ind w:left="812" w:hanging="200"/>
        <w:rPr>
          <w:sz w:val="24"/>
        </w:rPr>
      </w:pP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7FA71F3B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22" w:line="259" w:lineRule="auto"/>
        <w:ind w:right="110" w:firstLine="0"/>
        <w:rPr>
          <w:sz w:val="24"/>
        </w:rPr>
      </w:pPr>
      <w:r>
        <w:rPr>
          <w:sz w:val="24"/>
        </w:rPr>
        <w:t>опытом целесообразной и эффективной организации воспитательно -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14:paraId="4966117F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line="276" w:lineRule="exact"/>
        <w:ind w:left="752" w:hanging="140"/>
        <w:rPr>
          <w:sz w:val="24"/>
        </w:rPr>
      </w:pPr>
      <w:r>
        <w:rPr>
          <w:sz w:val="24"/>
        </w:rPr>
        <w:t>интересами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14:paraId="6BBA00BD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21"/>
        <w:ind w:left="752" w:hanging="140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59BB3710" w14:textId="77777777" w:rsidR="00485178" w:rsidRDefault="00000000">
      <w:pPr>
        <w:pStyle w:val="a4"/>
        <w:numPr>
          <w:ilvl w:val="1"/>
          <w:numId w:val="2"/>
        </w:numPr>
        <w:tabs>
          <w:tab w:val="left" w:pos="832"/>
        </w:tabs>
        <w:spacing w:before="22" w:line="259" w:lineRule="auto"/>
        <w:ind w:right="115" w:firstLine="0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E3C49EF" w14:textId="55FD9EA1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spacing w:before="1" w:line="259" w:lineRule="auto"/>
        <w:ind w:right="111" w:hanging="360"/>
        <w:jc w:val="both"/>
        <w:rPr>
          <w:sz w:val="24"/>
        </w:rPr>
      </w:pPr>
      <w:r>
        <w:rPr>
          <w:sz w:val="24"/>
        </w:rPr>
        <w:t>Руководитель ДОУ отвечает за обеспечение эффективного и безопасного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установленным в ДОУ правилами руководитель ДОУ 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приказом ответственного за организацию работы с Интернетом и 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 w14:paraId="69ED4FF5" w14:textId="1C05FEAD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spacing w:line="274" w:lineRule="exact"/>
        <w:ind w:left="601" w:hanging="34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ДОУ:</w:t>
      </w:r>
    </w:p>
    <w:p w14:paraId="502146D7" w14:textId="77777777" w:rsidR="00485178" w:rsidRDefault="00485178">
      <w:pPr>
        <w:spacing w:line="274" w:lineRule="exact"/>
        <w:jc w:val="both"/>
        <w:rPr>
          <w:sz w:val="24"/>
        </w:rPr>
        <w:sectPr w:rsidR="00485178">
          <w:footerReference w:type="default" r:id="rId7"/>
          <w:type w:val="continuous"/>
          <w:pgSz w:w="11910" w:h="16840"/>
          <w:pgMar w:top="760" w:right="740" w:bottom="980" w:left="1240" w:header="720" w:footer="789" w:gutter="0"/>
          <w:pgNumType w:start="1"/>
          <w:cols w:space="720"/>
        </w:sectPr>
      </w:pPr>
    </w:p>
    <w:p w14:paraId="27A781F8" w14:textId="77777777" w:rsidR="00485178" w:rsidRDefault="00000000">
      <w:pPr>
        <w:pStyle w:val="a4"/>
        <w:numPr>
          <w:ilvl w:val="1"/>
          <w:numId w:val="2"/>
        </w:numPr>
        <w:tabs>
          <w:tab w:val="left" w:pos="779"/>
        </w:tabs>
        <w:spacing w:before="70"/>
        <w:ind w:right="112" w:firstLine="0"/>
        <w:rPr>
          <w:sz w:val="24"/>
        </w:rPr>
      </w:pPr>
      <w:r>
        <w:rPr>
          <w:sz w:val="24"/>
        </w:rPr>
        <w:lastRenderedPageBreak/>
        <w:t>принимает решение о разрешении/блокировании доступа к определенным ресурсам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сети Интернет;</w:t>
      </w:r>
    </w:p>
    <w:p w14:paraId="6031D518" w14:textId="26072E34" w:rsidR="00485178" w:rsidRDefault="00000000">
      <w:pPr>
        <w:pStyle w:val="a4"/>
        <w:numPr>
          <w:ilvl w:val="1"/>
          <w:numId w:val="2"/>
        </w:numPr>
        <w:tabs>
          <w:tab w:val="left" w:pos="870"/>
        </w:tabs>
        <w:ind w:right="110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14:paraId="72C8D6ED" w14:textId="773007F0" w:rsidR="00485178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"/>
        <w:ind w:right="112" w:firstLine="0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своих функций лиц, ответственных за обеспечение доступа к ресурсам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контроль безопасности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14:paraId="1DEA40CE" w14:textId="77777777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ind w:right="109" w:hanging="36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педагог:</w:t>
      </w:r>
    </w:p>
    <w:p w14:paraId="3EC4D84E" w14:textId="77777777" w:rsidR="00485178" w:rsidRDefault="00000000">
      <w:pPr>
        <w:pStyle w:val="a4"/>
        <w:numPr>
          <w:ilvl w:val="1"/>
          <w:numId w:val="2"/>
        </w:numPr>
        <w:tabs>
          <w:tab w:val="left" w:pos="837"/>
        </w:tabs>
        <w:ind w:right="106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сеть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Интернета;</w:t>
      </w:r>
    </w:p>
    <w:p w14:paraId="20AB0E64" w14:textId="77777777" w:rsidR="00485178" w:rsidRDefault="00000000">
      <w:pPr>
        <w:pStyle w:val="a4"/>
        <w:numPr>
          <w:ilvl w:val="1"/>
          <w:numId w:val="2"/>
        </w:numPr>
        <w:tabs>
          <w:tab w:val="left" w:pos="810"/>
        </w:tabs>
        <w:ind w:right="115" w:firstLine="0"/>
        <w:rPr>
          <w:sz w:val="24"/>
        </w:rPr>
      </w:pPr>
      <w:r>
        <w:rPr>
          <w:sz w:val="24"/>
        </w:rPr>
        <w:t>принимает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 обращений к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D53D4F0" w14:textId="1A5BB91E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ind w:right="110" w:hanging="360"/>
        <w:jc w:val="both"/>
        <w:rPr>
          <w:sz w:val="24"/>
        </w:rPr>
      </w:pPr>
      <w:r>
        <w:rPr>
          <w:sz w:val="24"/>
        </w:rPr>
        <w:t>При использовании сети Интернет в ДОУ педагогам предоставляется доступ только к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такого требования осуществляется с помощью специальных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 оператором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14:paraId="741CE762" w14:textId="6FDB0E79" w:rsidR="00485178" w:rsidRDefault="00000000">
      <w:pPr>
        <w:pStyle w:val="a4"/>
        <w:numPr>
          <w:ilvl w:val="0"/>
          <w:numId w:val="2"/>
        </w:numPr>
        <w:tabs>
          <w:tab w:val="left" w:pos="602"/>
        </w:tabs>
        <w:ind w:right="108" w:hanging="360"/>
        <w:jc w:val="both"/>
        <w:rPr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14:paraId="13E57F88" w14:textId="77777777" w:rsidR="00485178" w:rsidRDefault="00485178">
      <w:pPr>
        <w:pStyle w:val="a3"/>
        <w:spacing w:before="3"/>
        <w:ind w:left="0"/>
        <w:jc w:val="left"/>
        <w:rPr>
          <w:sz w:val="38"/>
        </w:rPr>
      </w:pPr>
    </w:p>
    <w:p w14:paraId="665A51A8" w14:textId="11A89B52" w:rsidR="00485178" w:rsidRDefault="00000000">
      <w:pPr>
        <w:pStyle w:val="1"/>
        <w:ind w:left="2829"/>
        <w:jc w:val="left"/>
      </w:pPr>
      <w:r>
        <w:t>3.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 в</w:t>
      </w:r>
      <w:r>
        <w:rPr>
          <w:spacing w:val="-2"/>
        </w:rPr>
        <w:t xml:space="preserve"> </w:t>
      </w:r>
      <w:r>
        <w:t>ДОУ.</w:t>
      </w:r>
    </w:p>
    <w:p w14:paraId="31FB7E49" w14:textId="77777777" w:rsidR="00485178" w:rsidRDefault="00485178">
      <w:pPr>
        <w:pStyle w:val="a3"/>
        <w:spacing w:before="9"/>
        <w:ind w:left="0"/>
        <w:jc w:val="left"/>
        <w:rPr>
          <w:b/>
          <w:sz w:val="23"/>
        </w:rPr>
      </w:pPr>
    </w:p>
    <w:p w14:paraId="182891B6" w14:textId="23CC126C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В ДОУ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 образовательных сайтов. Использование сайтов в сети «Интернет»,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14:paraId="676AA8C4" w14:textId="77777777" w:rsidR="00485178" w:rsidRDefault="00000000">
      <w:pPr>
        <w:pStyle w:val="a4"/>
        <w:numPr>
          <w:ilvl w:val="0"/>
          <w:numId w:val="1"/>
        </w:numPr>
        <w:tabs>
          <w:tab w:val="left" w:pos="887"/>
        </w:tabs>
        <w:spacing w:line="272" w:lineRule="exact"/>
        <w:ind w:left="886" w:hanging="28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осуществляют:</w:t>
      </w:r>
    </w:p>
    <w:p w14:paraId="01D94325" w14:textId="7462497F" w:rsidR="00485178" w:rsidRDefault="00000000">
      <w:pPr>
        <w:pStyle w:val="a4"/>
        <w:numPr>
          <w:ilvl w:val="1"/>
          <w:numId w:val="2"/>
        </w:numPr>
        <w:tabs>
          <w:tab w:val="left" w:pos="779"/>
        </w:tabs>
        <w:ind w:right="110" w:firstLine="0"/>
        <w:rPr>
          <w:sz w:val="24"/>
        </w:rPr>
      </w:pPr>
      <w:r>
        <w:rPr>
          <w:sz w:val="24"/>
        </w:rPr>
        <w:t>во время образовательной деятельности — проводящий ее педагог и (или) 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 выделенный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06F1910D" w14:textId="77777777" w:rsidR="00485178" w:rsidRDefault="00000000">
      <w:pPr>
        <w:pStyle w:val="a4"/>
        <w:numPr>
          <w:ilvl w:val="0"/>
          <w:numId w:val="1"/>
        </w:numPr>
        <w:tabs>
          <w:tab w:val="left" w:pos="887"/>
        </w:tabs>
        <w:ind w:left="886" w:hanging="286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Интернет:</w:t>
      </w:r>
    </w:p>
    <w:p w14:paraId="7C565273" w14:textId="77777777" w:rsidR="00485178" w:rsidRDefault="00000000">
      <w:pPr>
        <w:pStyle w:val="a4"/>
        <w:numPr>
          <w:ilvl w:val="1"/>
          <w:numId w:val="2"/>
        </w:numPr>
        <w:tabs>
          <w:tab w:val="left" w:pos="863"/>
        </w:tabs>
        <w:ind w:right="108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длительность сеанса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каждого воспитанника;</w:t>
      </w:r>
    </w:p>
    <w:p w14:paraId="16A5F57D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1"/>
        <w:ind w:left="752" w:hanging="140"/>
        <w:rPr>
          <w:sz w:val="24"/>
        </w:rPr>
      </w:pPr>
      <w:r>
        <w:rPr>
          <w:sz w:val="24"/>
        </w:rPr>
        <w:t>наблюдает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14:paraId="77C7805E" w14:textId="1E30FD76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3B948CB0" w14:textId="77777777" w:rsidR="00485178" w:rsidRDefault="00000000">
      <w:pPr>
        <w:pStyle w:val="a4"/>
        <w:numPr>
          <w:ilvl w:val="1"/>
          <w:numId w:val="2"/>
        </w:numPr>
        <w:tabs>
          <w:tab w:val="left" w:pos="798"/>
        </w:tabs>
        <w:ind w:right="107" w:firstLine="0"/>
        <w:rPr>
          <w:sz w:val="24"/>
        </w:rPr>
      </w:pPr>
      <w:r>
        <w:rPr>
          <w:sz w:val="24"/>
        </w:rPr>
        <w:t>запрещает дальнейшую работу воспитанников в сети Интернет на занятии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им порядка использования сети Интернет и предъявляемых к 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4CE5FD33" w14:textId="77777777" w:rsidR="00485178" w:rsidRDefault="00000000">
      <w:pPr>
        <w:pStyle w:val="a4"/>
        <w:numPr>
          <w:ilvl w:val="1"/>
          <w:numId w:val="2"/>
        </w:numPr>
        <w:tabs>
          <w:tab w:val="left" w:pos="770"/>
        </w:tabs>
        <w:ind w:right="106" w:firstLine="0"/>
        <w:rPr>
          <w:sz w:val="24"/>
        </w:rPr>
      </w:pPr>
      <w:r>
        <w:rPr>
          <w:sz w:val="24"/>
        </w:rPr>
        <w:t>доводит до руководителя информацию о нарушении воспитанниками правил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2E2F6F63" w14:textId="77777777" w:rsidR="00485178" w:rsidRDefault="00000000">
      <w:pPr>
        <w:pStyle w:val="a4"/>
        <w:numPr>
          <w:ilvl w:val="1"/>
          <w:numId w:val="2"/>
        </w:numPr>
        <w:tabs>
          <w:tab w:val="left" w:pos="801"/>
        </w:tabs>
        <w:ind w:right="117" w:firstLine="0"/>
        <w:rPr>
          <w:sz w:val="24"/>
        </w:rPr>
      </w:pPr>
      <w:r>
        <w:rPr>
          <w:sz w:val="24"/>
        </w:rPr>
        <w:t>принимает необходимые меры по пресечению обращений к ресурсам,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процессу.</w:t>
      </w:r>
    </w:p>
    <w:p w14:paraId="6CD0E4FB" w14:textId="77777777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ind w:hanging="361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 w14:paraId="24ED5DFB" w14:textId="77777777" w:rsidR="00485178" w:rsidRDefault="00000000">
      <w:pPr>
        <w:pStyle w:val="a4"/>
        <w:numPr>
          <w:ilvl w:val="1"/>
          <w:numId w:val="2"/>
        </w:numPr>
        <w:tabs>
          <w:tab w:val="left" w:pos="890"/>
        </w:tabs>
        <w:ind w:right="111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и/или нарушают требованиям, установленным для сайтов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сайтов;</w:t>
      </w:r>
    </w:p>
    <w:p w14:paraId="413B3622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14:paraId="179888ED" w14:textId="1D7B97C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1"/>
        <w:ind w:left="75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6"/>
          <w:sz w:val="24"/>
        </w:rPr>
        <w:t xml:space="preserve"> </w:t>
      </w:r>
      <w:r>
        <w:rPr>
          <w:sz w:val="24"/>
        </w:rPr>
        <w:t>ДОУ без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разрешения.</w:t>
      </w:r>
    </w:p>
    <w:p w14:paraId="51C9A604" w14:textId="77777777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ind w:right="109"/>
        <w:jc w:val="both"/>
        <w:rPr>
          <w:sz w:val="24"/>
        </w:rPr>
      </w:pPr>
      <w:r>
        <w:rPr>
          <w:sz w:val="24"/>
        </w:rPr>
        <w:t>При обнаружении ресурса, содержащего информацию, причиняющей вред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образования,</w:t>
      </w:r>
    </w:p>
    <w:p w14:paraId="3FF2D0F4" w14:textId="77777777" w:rsidR="00485178" w:rsidRDefault="00485178">
      <w:pPr>
        <w:jc w:val="both"/>
        <w:rPr>
          <w:sz w:val="24"/>
        </w:rPr>
        <w:sectPr w:rsidR="00485178">
          <w:pgSz w:w="11910" w:h="16840"/>
          <w:pgMar w:top="760" w:right="740" w:bottom="980" w:left="1240" w:header="0" w:footer="789" w:gutter="0"/>
          <w:cols w:space="720"/>
        </w:sectPr>
      </w:pPr>
    </w:p>
    <w:p w14:paraId="6146F0E3" w14:textId="77777777" w:rsidR="00485178" w:rsidRDefault="00000000">
      <w:pPr>
        <w:pStyle w:val="a3"/>
        <w:spacing w:before="70"/>
        <w:ind w:left="961" w:right="105"/>
      </w:pPr>
      <w:r>
        <w:lastRenderedPageBreak/>
        <w:t>воспитанник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проводящему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выявивший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доменный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ресурса и время его обнаружения и сообщить об этом лицу, ответственному за работу</w:t>
      </w:r>
      <w:r>
        <w:rPr>
          <w:spacing w:val="-57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ограничение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ресурсам.</w:t>
      </w:r>
    </w:p>
    <w:p w14:paraId="799422E8" w14:textId="77777777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14:paraId="430C1471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педагога\работника;</w:t>
      </w:r>
    </w:p>
    <w:p w14:paraId="41791E20" w14:textId="77777777" w:rsidR="00485178" w:rsidRDefault="00000000">
      <w:pPr>
        <w:pStyle w:val="a4"/>
        <w:numPr>
          <w:ilvl w:val="1"/>
          <w:numId w:val="2"/>
        </w:numPr>
        <w:tabs>
          <w:tab w:val="left" w:pos="904"/>
        </w:tabs>
        <w:spacing w:before="2" w:line="237" w:lineRule="auto"/>
        <w:ind w:right="116" w:firstLine="0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сайтов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14:paraId="5E857AC1" w14:textId="77777777" w:rsidR="00485178" w:rsidRDefault="00000000">
      <w:pPr>
        <w:pStyle w:val="a4"/>
        <w:numPr>
          <w:ilvl w:val="1"/>
          <w:numId w:val="2"/>
        </w:numPr>
        <w:tabs>
          <w:tab w:val="left" w:pos="820"/>
        </w:tabs>
        <w:spacing w:before="1"/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"горячей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линии"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1C322BE" w14:textId="77777777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ind w:hanging="361"/>
        <w:jc w:val="both"/>
        <w:rPr>
          <w:sz w:val="24"/>
        </w:rPr>
      </w:pPr>
      <w:r>
        <w:rPr>
          <w:sz w:val="24"/>
        </w:rPr>
        <w:t>Передаваемая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содержать:</w:t>
      </w:r>
    </w:p>
    <w:p w14:paraId="7618AAB0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доменный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14:paraId="2B590FB6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spacing w:before="1"/>
        <w:ind w:left="752" w:hanging="140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14:paraId="12BC70A4" w14:textId="77777777" w:rsidR="00485178" w:rsidRDefault="00000000">
      <w:pPr>
        <w:pStyle w:val="a4"/>
        <w:numPr>
          <w:ilvl w:val="1"/>
          <w:numId w:val="2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обнаружения;</w:t>
      </w:r>
    </w:p>
    <w:p w14:paraId="623A0DE8" w14:textId="571E7464" w:rsidR="00485178" w:rsidRDefault="00000000">
      <w:pPr>
        <w:pStyle w:val="a4"/>
        <w:numPr>
          <w:ilvl w:val="1"/>
          <w:numId w:val="2"/>
        </w:numPr>
        <w:tabs>
          <w:tab w:val="left" w:pos="858"/>
        </w:tabs>
        <w:ind w:right="109" w:firstLine="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68345E50" w14:textId="0818EBEA" w:rsidR="00485178" w:rsidRDefault="00000000">
      <w:pPr>
        <w:pStyle w:val="a4"/>
        <w:numPr>
          <w:ilvl w:val="0"/>
          <w:numId w:val="1"/>
        </w:numPr>
        <w:tabs>
          <w:tab w:val="left" w:pos="962"/>
        </w:tabs>
        <w:ind w:right="104"/>
        <w:jc w:val="both"/>
        <w:rPr>
          <w:sz w:val="24"/>
        </w:rPr>
      </w:pPr>
      <w:r>
        <w:rPr>
          <w:sz w:val="24"/>
        </w:rPr>
        <w:t>В случае отказа доступа к ресурсу, разрешенному в ДОУ, педагог\работник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доступа.</w:t>
      </w:r>
    </w:p>
    <w:sectPr w:rsidR="00485178">
      <w:pgSz w:w="11910" w:h="16840"/>
      <w:pgMar w:top="760" w:right="740" w:bottom="980" w:left="12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A855" w14:textId="77777777" w:rsidR="00D22B60" w:rsidRDefault="00D22B60">
      <w:r>
        <w:separator/>
      </w:r>
    </w:p>
  </w:endnote>
  <w:endnote w:type="continuationSeparator" w:id="0">
    <w:p w14:paraId="6CAF2AD8" w14:textId="77777777" w:rsidR="00D22B60" w:rsidRDefault="00D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4C9F" w14:textId="0821D98E" w:rsidR="00485178" w:rsidRDefault="00ED2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97ADF" wp14:editId="4C237A91">
              <wp:simplePos x="0" y="0"/>
              <wp:positionH relativeFrom="page">
                <wp:posOffset>3795395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BB2A7" w14:textId="77777777" w:rsidR="00485178" w:rsidRDefault="0000000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7A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5pt;margin-top:791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HJJh5uIAAAANAQAADwAAAAAAAAAAAAAAAAAuBAAAZHJzL2Rvd25yZXYueG1sUEsFBgAAAAAEAAQA&#10;8wAAAD0FAAAAAA==&#10;" filled="f" stroked="f">
              <v:textbox inset="0,0,0,0">
                <w:txbxContent>
                  <w:p w14:paraId="044BB2A7" w14:textId="77777777" w:rsidR="00485178" w:rsidRDefault="0000000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7E33" w14:textId="77777777" w:rsidR="00D22B60" w:rsidRDefault="00D22B60">
      <w:r>
        <w:separator/>
      </w:r>
    </w:p>
  </w:footnote>
  <w:footnote w:type="continuationSeparator" w:id="0">
    <w:p w14:paraId="1833576D" w14:textId="77777777" w:rsidR="00D22B60" w:rsidRDefault="00D2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8"/>
    <w:multiLevelType w:val="hybridMultilevel"/>
    <w:tmpl w:val="E9749B64"/>
    <w:lvl w:ilvl="0" w:tplc="E31A14AE">
      <w:start w:val="1"/>
      <w:numFmt w:val="decimal"/>
      <w:lvlText w:val="%1."/>
      <w:lvlJc w:val="left"/>
      <w:pPr>
        <w:ind w:left="61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2C44">
      <w:numFmt w:val="bullet"/>
      <w:lvlText w:val="-"/>
      <w:lvlJc w:val="left"/>
      <w:pPr>
        <w:ind w:left="61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E4CB18"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 w:tplc="F5C8B4DE">
      <w:numFmt w:val="bullet"/>
      <w:lvlText w:val="•"/>
      <w:lvlJc w:val="left"/>
      <w:pPr>
        <w:ind w:left="3412" w:hanging="260"/>
      </w:pPr>
      <w:rPr>
        <w:rFonts w:hint="default"/>
        <w:lang w:val="ru-RU" w:eastAsia="en-US" w:bidi="ar-SA"/>
      </w:rPr>
    </w:lvl>
    <w:lvl w:ilvl="4" w:tplc="5590E94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5" w:tplc="14485D28">
      <w:numFmt w:val="bullet"/>
      <w:lvlText w:val="•"/>
      <w:lvlJc w:val="left"/>
      <w:pPr>
        <w:ind w:left="5274" w:hanging="260"/>
      </w:pPr>
      <w:rPr>
        <w:rFonts w:hint="default"/>
        <w:lang w:val="ru-RU" w:eastAsia="en-US" w:bidi="ar-SA"/>
      </w:rPr>
    </w:lvl>
    <w:lvl w:ilvl="6" w:tplc="38A2EB14">
      <w:numFmt w:val="bullet"/>
      <w:lvlText w:val="•"/>
      <w:lvlJc w:val="left"/>
      <w:pPr>
        <w:ind w:left="6205" w:hanging="260"/>
      </w:pPr>
      <w:rPr>
        <w:rFonts w:hint="default"/>
        <w:lang w:val="ru-RU" w:eastAsia="en-US" w:bidi="ar-SA"/>
      </w:rPr>
    </w:lvl>
    <w:lvl w:ilvl="7" w:tplc="1C6A93E6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8" w:tplc="859AE396">
      <w:numFmt w:val="bullet"/>
      <w:lvlText w:val="•"/>
      <w:lvlJc w:val="left"/>
      <w:pPr>
        <w:ind w:left="806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8030634"/>
    <w:multiLevelType w:val="hybridMultilevel"/>
    <w:tmpl w:val="3D02F63A"/>
    <w:lvl w:ilvl="0" w:tplc="99640F88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00E5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AF54B6C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A8600AEA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112AF86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5" w:tplc="3BA6DE00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223A543A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CD0A8B74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6C4C15EE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4E6358"/>
    <w:multiLevelType w:val="hybridMultilevel"/>
    <w:tmpl w:val="F5205A9C"/>
    <w:lvl w:ilvl="0" w:tplc="80ACAD3E">
      <w:start w:val="1"/>
      <w:numFmt w:val="decimal"/>
      <w:lvlText w:val="%1."/>
      <w:lvlJc w:val="left"/>
      <w:pPr>
        <w:ind w:left="61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5142">
      <w:numFmt w:val="bullet"/>
      <w:lvlText w:val="•"/>
      <w:lvlJc w:val="left"/>
      <w:pPr>
        <w:ind w:left="1550" w:hanging="348"/>
      </w:pPr>
      <w:rPr>
        <w:rFonts w:hint="default"/>
        <w:lang w:val="ru-RU" w:eastAsia="en-US" w:bidi="ar-SA"/>
      </w:rPr>
    </w:lvl>
    <w:lvl w:ilvl="2" w:tplc="E788CF8A">
      <w:numFmt w:val="bullet"/>
      <w:lvlText w:val="•"/>
      <w:lvlJc w:val="left"/>
      <w:pPr>
        <w:ind w:left="2481" w:hanging="348"/>
      </w:pPr>
      <w:rPr>
        <w:rFonts w:hint="default"/>
        <w:lang w:val="ru-RU" w:eastAsia="en-US" w:bidi="ar-SA"/>
      </w:rPr>
    </w:lvl>
    <w:lvl w:ilvl="3" w:tplc="9CDAD3C8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  <w:lvl w:ilvl="4" w:tplc="1562A39C">
      <w:numFmt w:val="bullet"/>
      <w:lvlText w:val="•"/>
      <w:lvlJc w:val="left"/>
      <w:pPr>
        <w:ind w:left="4343" w:hanging="348"/>
      </w:pPr>
      <w:rPr>
        <w:rFonts w:hint="default"/>
        <w:lang w:val="ru-RU" w:eastAsia="en-US" w:bidi="ar-SA"/>
      </w:rPr>
    </w:lvl>
    <w:lvl w:ilvl="5" w:tplc="03FE63EE">
      <w:numFmt w:val="bullet"/>
      <w:lvlText w:val="•"/>
      <w:lvlJc w:val="left"/>
      <w:pPr>
        <w:ind w:left="5274" w:hanging="348"/>
      </w:pPr>
      <w:rPr>
        <w:rFonts w:hint="default"/>
        <w:lang w:val="ru-RU" w:eastAsia="en-US" w:bidi="ar-SA"/>
      </w:rPr>
    </w:lvl>
    <w:lvl w:ilvl="6" w:tplc="28B8681E">
      <w:numFmt w:val="bullet"/>
      <w:lvlText w:val="•"/>
      <w:lvlJc w:val="left"/>
      <w:pPr>
        <w:ind w:left="6205" w:hanging="348"/>
      </w:pPr>
      <w:rPr>
        <w:rFonts w:hint="default"/>
        <w:lang w:val="ru-RU" w:eastAsia="en-US" w:bidi="ar-SA"/>
      </w:rPr>
    </w:lvl>
    <w:lvl w:ilvl="7" w:tplc="E01E67EE">
      <w:numFmt w:val="bullet"/>
      <w:lvlText w:val="•"/>
      <w:lvlJc w:val="left"/>
      <w:pPr>
        <w:ind w:left="7136" w:hanging="348"/>
      </w:pPr>
      <w:rPr>
        <w:rFonts w:hint="default"/>
        <w:lang w:val="ru-RU" w:eastAsia="en-US" w:bidi="ar-SA"/>
      </w:rPr>
    </w:lvl>
    <w:lvl w:ilvl="8" w:tplc="7EF02E24">
      <w:numFmt w:val="bullet"/>
      <w:lvlText w:val="•"/>
      <w:lvlJc w:val="left"/>
      <w:pPr>
        <w:ind w:left="8067" w:hanging="348"/>
      </w:pPr>
      <w:rPr>
        <w:rFonts w:hint="default"/>
        <w:lang w:val="ru-RU" w:eastAsia="en-US" w:bidi="ar-SA"/>
      </w:rPr>
    </w:lvl>
  </w:abstractNum>
  <w:num w:numId="1" w16cid:durableId="537353781">
    <w:abstractNumId w:val="1"/>
  </w:num>
  <w:num w:numId="2" w16cid:durableId="2063480489">
    <w:abstractNumId w:val="0"/>
  </w:num>
  <w:num w:numId="3" w16cid:durableId="672611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78"/>
    <w:rsid w:val="00485178"/>
    <w:rsid w:val="00A40D97"/>
    <w:rsid w:val="00D22B60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ACEAFA"/>
  <w15:docId w15:val="{EEDE8897-7B3C-46E4-A6A5-A1DF374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Чирков</dc:creator>
  <cp:lastModifiedBy>lexahybarow@gmail.com</cp:lastModifiedBy>
  <cp:revision>2</cp:revision>
  <dcterms:created xsi:type="dcterms:W3CDTF">2022-10-03T11:01:00Z</dcterms:created>
  <dcterms:modified xsi:type="dcterms:W3CDTF">2022-10-03T11:01:00Z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