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0804" w14:textId="77777777" w:rsidR="00E76BAC" w:rsidRPr="00EA48C6" w:rsidRDefault="00E76BAC" w:rsidP="00E76BAC">
      <w:pPr>
        <w:pStyle w:val="a4"/>
        <w:spacing w:before="73"/>
        <w:ind w:left="941"/>
        <w:jc w:val="left"/>
        <w:rPr>
          <w:sz w:val="24"/>
          <w:szCs w:val="24"/>
        </w:rPr>
      </w:pPr>
      <w:r w:rsidRPr="00EA48C6">
        <w:rPr>
          <w:sz w:val="24"/>
          <w:szCs w:val="24"/>
        </w:rPr>
        <w:t>Муниципальное</w:t>
      </w:r>
      <w:r w:rsidRPr="00EA48C6">
        <w:rPr>
          <w:spacing w:val="-5"/>
          <w:sz w:val="24"/>
          <w:szCs w:val="24"/>
        </w:rPr>
        <w:t xml:space="preserve"> </w:t>
      </w:r>
      <w:r w:rsidRPr="00EA48C6">
        <w:rPr>
          <w:sz w:val="24"/>
          <w:szCs w:val="24"/>
        </w:rPr>
        <w:t>дошкольное</w:t>
      </w:r>
      <w:r w:rsidRPr="00EA48C6">
        <w:rPr>
          <w:spacing w:val="-4"/>
          <w:sz w:val="24"/>
          <w:szCs w:val="24"/>
        </w:rPr>
        <w:t xml:space="preserve"> </w:t>
      </w:r>
      <w:r w:rsidRPr="00EA48C6">
        <w:rPr>
          <w:sz w:val="24"/>
          <w:szCs w:val="24"/>
        </w:rPr>
        <w:t>образовательное</w:t>
      </w:r>
      <w:r w:rsidRPr="00EA48C6">
        <w:rPr>
          <w:spacing w:val="-5"/>
          <w:sz w:val="24"/>
          <w:szCs w:val="24"/>
        </w:rPr>
        <w:t xml:space="preserve"> </w:t>
      </w:r>
      <w:r w:rsidRPr="00EA48C6">
        <w:rPr>
          <w:sz w:val="24"/>
          <w:szCs w:val="24"/>
        </w:rPr>
        <w:t>бюджетное</w:t>
      </w:r>
      <w:r w:rsidRPr="00EA48C6">
        <w:rPr>
          <w:spacing w:val="-4"/>
          <w:sz w:val="24"/>
          <w:szCs w:val="24"/>
        </w:rPr>
        <w:t xml:space="preserve"> </w:t>
      </w:r>
      <w:r w:rsidRPr="00EA48C6">
        <w:rPr>
          <w:sz w:val="24"/>
          <w:szCs w:val="24"/>
        </w:rPr>
        <w:t>учреждение</w:t>
      </w:r>
    </w:p>
    <w:p w14:paraId="4F76324E" w14:textId="77777777" w:rsidR="00E76BAC" w:rsidRPr="00EA48C6" w:rsidRDefault="00E76BAC" w:rsidP="00E76BAC">
      <w:pPr>
        <w:ind w:left="2241" w:right="1719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A48C6">
        <w:rPr>
          <w:sz w:val="24"/>
          <w:szCs w:val="24"/>
        </w:rPr>
        <w:t>«</w:t>
      </w:r>
      <w:proofErr w:type="spellStart"/>
      <w:r w:rsidRPr="00EA48C6">
        <w:rPr>
          <w:sz w:val="24"/>
          <w:szCs w:val="24"/>
        </w:rPr>
        <w:t>Плотинский</w:t>
      </w:r>
      <w:proofErr w:type="spellEnd"/>
      <w:r w:rsidRPr="00EA48C6">
        <w:rPr>
          <w:spacing w:val="-4"/>
          <w:sz w:val="24"/>
          <w:szCs w:val="24"/>
        </w:rPr>
        <w:t xml:space="preserve"> </w:t>
      </w:r>
      <w:r w:rsidRPr="00EA48C6">
        <w:rPr>
          <w:sz w:val="24"/>
          <w:szCs w:val="24"/>
        </w:rPr>
        <w:t>детский</w:t>
      </w:r>
      <w:r w:rsidRPr="00EA48C6">
        <w:rPr>
          <w:spacing w:val="-1"/>
          <w:sz w:val="24"/>
          <w:szCs w:val="24"/>
        </w:rPr>
        <w:t xml:space="preserve"> </w:t>
      </w:r>
      <w:r w:rsidRPr="00EA48C6">
        <w:rPr>
          <w:sz w:val="24"/>
          <w:szCs w:val="24"/>
        </w:rPr>
        <w:t>сад»</w:t>
      </w:r>
    </w:p>
    <w:p w14:paraId="0474C4AA" w14:textId="77777777" w:rsidR="00E76BAC" w:rsidRPr="00EA48C6" w:rsidRDefault="00E76BAC" w:rsidP="00E76BAC">
      <w:pPr>
        <w:rPr>
          <w:sz w:val="26"/>
          <w:szCs w:val="24"/>
        </w:rPr>
      </w:pPr>
    </w:p>
    <w:p w14:paraId="0EA95792" w14:textId="77777777" w:rsidR="00E76BAC" w:rsidRPr="00EA48C6" w:rsidRDefault="00E76BAC" w:rsidP="00E76BAC">
      <w:pPr>
        <w:spacing w:before="5"/>
        <w:rPr>
          <w:sz w:val="29"/>
          <w:szCs w:val="24"/>
        </w:rPr>
      </w:pPr>
    </w:p>
    <w:p w14:paraId="11913D28" w14:textId="77777777" w:rsidR="00E76BAC" w:rsidRPr="00EA48C6" w:rsidRDefault="00E76BAC" w:rsidP="00E76BAC">
      <w:pPr>
        <w:ind w:left="2241" w:right="1763"/>
        <w:rPr>
          <w:sz w:val="28"/>
        </w:rPr>
      </w:pPr>
      <w:r>
        <w:rPr>
          <w:sz w:val="28"/>
        </w:rPr>
        <w:t xml:space="preserve">                  </w:t>
      </w:r>
      <w:r w:rsidRPr="00EA48C6">
        <w:rPr>
          <w:sz w:val="28"/>
        </w:rPr>
        <w:t>П</w:t>
      </w:r>
      <w:r w:rsidRPr="00EA48C6">
        <w:rPr>
          <w:spacing w:val="1"/>
          <w:sz w:val="28"/>
        </w:rPr>
        <w:t xml:space="preserve"> </w:t>
      </w:r>
      <w:r w:rsidRPr="00EA48C6">
        <w:rPr>
          <w:sz w:val="28"/>
        </w:rPr>
        <w:t>Р</w:t>
      </w:r>
      <w:r w:rsidRPr="00EA48C6">
        <w:rPr>
          <w:spacing w:val="-2"/>
          <w:sz w:val="28"/>
        </w:rPr>
        <w:t xml:space="preserve"> </w:t>
      </w:r>
      <w:r w:rsidRPr="00EA48C6">
        <w:rPr>
          <w:sz w:val="28"/>
        </w:rPr>
        <w:t>И</w:t>
      </w:r>
      <w:r w:rsidRPr="00EA48C6">
        <w:rPr>
          <w:spacing w:val="2"/>
          <w:sz w:val="28"/>
        </w:rPr>
        <w:t xml:space="preserve"> </w:t>
      </w:r>
      <w:r w:rsidRPr="00EA48C6">
        <w:rPr>
          <w:sz w:val="28"/>
        </w:rPr>
        <w:t>К</w:t>
      </w:r>
      <w:r w:rsidRPr="00EA48C6">
        <w:rPr>
          <w:spacing w:val="-2"/>
          <w:sz w:val="28"/>
        </w:rPr>
        <w:t xml:space="preserve"> </w:t>
      </w:r>
      <w:r w:rsidRPr="00EA48C6">
        <w:rPr>
          <w:sz w:val="28"/>
        </w:rPr>
        <w:t>А</w:t>
      </w:r>
      <w:r w:rsidRPr="00EA48C6">
        <w:rPr>
          <w:spacing w:val="2"/>
          <w:sz w:val="28"/>
        </w:rPr>
        <w:t xml:space="preserve"> </w:t>
      </w:r>
      <w:r w:rsidRPr="00EA48C6">
        <w:rPr>
          <w:sz w:val="28"/>
        </w:rPr>
        <w:t>З</w:t>
      </w:r>
    </w:p>
    <w:p w14:paraId="0BE3D517" w14:textId="77777777" w:rsidR="00E76BAC" w:rsidRPr="00EA48C6" w:rsidRDefault="00E76BAC" w:rsidP="00E76BAC">
      <w:pPr>
        <w:rPr>
          <w:sz w:val="30"/>
          <w:szCs w:val="24"/>
        </w:rPr>
      </w:pPr>
    </w:p>
    <w:p w14:paraId="3E72979E" w14:textId="77777777" w:rsidR="00E76BAC" w:rsidRPr="00EA48C6" w:rsidRDefault="00E76BAC" w:rsidP="00E76BAC">
      <w:pPr>
        <w:spacing w:before="4"/>
        <w:rPr>
          <w:sz w:val="29"/>
          <w:szCs w:val="24"/>
        </w:rPr>
      </w:pPr>
    </w:p>
    <w:p w14:paraId="4D2F4E15" w14:textId="165046B3" w:rsidR="00E76BAC" w:rsidRPr="00EA48C6" w:rsidRDefault="00E76BAC" w:rsidP="00E76BAC">
      <w:pPr>
        <w:tabs>
          <w:tab w:val="left" w:pos="2681"/>
        </w:tabs>
        <w:ind w:left="162"/>
        <w:rPr>
          <w:sz w:val="24"/>
          <w:szCs w:val="24"/>
        </w:rPr>
      </w:pPr>
      <w:r>
        <w:rPr>
          <w:sz w:val="24"/>
          <w:szCs w:val="24"/>
        </w:rPr>
        <w:t>01.09.2022</w:t>
      </w:r>
      <w:r w:rsidRPr="00EA48C6">
        <w:rPr>
          <w:sz w:val="24"/>
          <w:szCs w:val="24"/>
        </w:rPr>
        <w:tab/>
        <w:t>№</w:t>
      </w:r>
      <w:r w:rsidRPr="00EA48C6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</w:p>
    <w:p w14:paraId="2AD3529F" w14:textId="77777777" w:rsidR="00E76BAC" w:rsidRPr="00EA48C6" w:rsidRDefault="00E76BAC" w:rsidP="00E76BAC">
      <w:pPr>
        <w:rPr>
          <w:sz w:val="26"/>
          <w:szCs w:val="24"/>
        </w:rPr>
      </w:pPr>
    </w:p>
    <w:p w14:paraId="0815732F" w14:textId="77777777" w:rsidR="00E76BAC" w:rsidRPr="00EA48C6" w:rsidRDefault="00E76BAC" w:rsidP="00E76BAC">
      <w:pPr>
        <w:spacing w:before="1"/>
        <w:rPr>
          <w:szCs w:val="24"/>
        </w:rPr>
      </w:pPr>
    </w:p>
    <w:p w14:paraId="39F08840" w14:textId="3FD65DD3" w:rsidR="00E76BAC" w:rsidRDefault="00E76BAC" w:rsidP="00E76BAC">
      <w:pPr>
        <w:spacing w:before="1"/>
        <w:ind w:left="301" w:right="3626"/>
        <w:rPr>
          <w:sz w:val="28"/>
        </w:rPr>
      </w:pPr>
      <w:r w:rsidRPr="00EA48C6">
        <w:rPr>
          <w:sz w:val="28"/>
        </w:rPr>
        <w:t>О</w:t>
      </w:r>
      <w:r>
        <w:rPr>
          <w:sz w:val="28"/>
        </w:rPr>
        <w:t xml:space="preserve"> защите персональных данных </w:t>
      </w:r>
    </w:p>
    <w:p w14:paraId="062846A8" w14:textId="77777777" w:rsidR="00E76BAC" w:rsidRPr="00EA48C6" w:rsidRDefault="00E76BAC" w:rsidP="00E76BAC">
      <w:pPr>
        <w:spacing w:before="11"/>
        <w:rPr>
          <w:sz w:val="25"/>
          <w:szCs w:val="24"/>
        </w:rPr>
      </w:pPr>
    </w:p>
    <w:p w14:paraId="522B5B18" w14:textId="3E0A0401" w:rsidR="00E76BAC" w:rsidRPr="001440BB" w:rsidRDefault="00E76BAC" w:rsidP="00E76BAC">
      <w:pPr>
        <w:jc w:val="both"/>
        <w:rPr>
          <w:sz w:val="24"/>
          <w:szCs w:val="24"/>
        </w:rPr>
      </w:pPr>
      <w:r w:rsidRPr="001440BB">
        <w:rPr>
          <w:sz w:val="24"/>
          <w:szCs w:val="24"/>
        </w:rPr>
        <w:t xml:space="preserve">       </w:t>
      </w:r>
      <w:r w:rsidR="001440BB" w:rsidRPr="001440BB">
        <w:rPr>
          <w:sz w:val="24"/>
          <w:szCs w:val="24"/>
        </w:rPr>
        <w:t>В</w:t>
      </w:r>
      <w:r w:rsidR="00D45332" w:rsidRPr="001440BB">
        <w:rPr>
          <w:sz w:val="24"/>
          <w:szCs w:val="24"/>
        </w:rPr>
        <w:t xml:space="preserve"> соответствии со статьей 24 Конституции Российской Федерации, Трудовым кодексом Российской Федерации, Федеральными законами от 27 июля 2006 года № 149-ФЗ «Об информации, информационных технологиях и о защите информации» с изменениями на 14 июля 2022 года, от 27 июля 2006 года № 152-ФЗ «О персональных данных» с изменениями на 14 июля 2022 года,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(с изменениями на 15 апреля 2019 года), Федеральным законом № 273-ФЗ от 29.12.2012 «Об образовании в Российской Федерации» в редакции от 25 июля 2022 год</w:t>
      </w:r>
      <w:r w:rsidR="001440BB" w:rsidRPr="001440BB">
        <w:rPr>
          <w:sz w:val="24"/>
          <w:szCs w:val="24"/>
        </w:rPr>
        <w:t xml:space="preserve">. </w:t>
      </w:r>
      <w:r w:rsidRPr="001440BB">
        <w:rPr>
          <w:sz w:val="24"/>
          <w:szCs w:val="24"/>
        </w:rPr>
        <w:t>В соответствии с Трудовым и Налоговым Кодексами Российской Федерации, Федеральным законом № 273-ФЗ от 29.12.2012г «Об образовании в Российской Федерации» с изменениями на 16 апреля 2022 года, Уставом дошкольного образовательного учреждения,</w:t>
      </w:r>
    </w:p>
    <w:p w14:paraId="64528D2B" w14:textId="77777777" w:rsidR="00E76BAC" w:rsidRPr="00A166BB" w:rsidRDefault="00E76BAC" w:rsidP="00E76BAC">
      <w:pPr>
        <w:jc w:val="both"/>
        <w:rPr>
          <w:sz w:val="24"/>
          <w:szCs w:val="24"/>
        </w:rPr>
      </w:pPr>
    </w:p>
    <w:p w14:paraId="4DFEA893" w14:textId="77777777" w:rsidR="00E76BAC" w:rsidRPr="00EA48C6" w:rsidRDefault="00E76BAC" w:rsidP="00E76BAC">
      <w:pPr>
        <w:ind w:left="102"/>
        <w:rPr>
          <w:sz w:val="24"/>
          <w:szCs w:val="24"/>
        </w:rPr>
      </w:pPr>
      <w:r w:rsidRPr="00EA48C6">
        <w:rPr>
          <w:sz w:val="24"/>
          <w:szCs w:val="24"/>
        </w:rPr>
        <w:t>П</w:t>
      </w:r>
      <w:r w:rsidRPr="00EA48C6">
        <w:rPr>
          <w:spacing w:val="-20"/>
          <w:sz w:val="24"/>
          <w:szCs w:val="24"/>
        </w:rPr>
        <w:t xml:space="preserve"> </w:t>
      </w:r>
      <w:r w:rsidRPr="00EA48C6">
        <w:rPr>
          <w:sz w:val="24"/>
          <w:szCs w:val="24"/>
        </w:rPr>
        <w:t>Р</w:t>
      </w:r>
      <w:r w:rsidRPr="00EA48C6">
        <w:rPr>
          <w:spacing w:val="-19"/>
          <w:sz w:val="24"/>
          <w:szCs w:val="24"/>
        </w:rPr>
        <w:t xml:space="preserve"> </w:t>
      </w:r>
      <w:r w:rsidRPr="00EA48C6">
        <w:rPr>
          <w:sz w:val="24"/>
          <w:szCs w:val="24"/>
        </w:rPr>
        <w:t>И</w:t>
      </w:r>
      <w:r w:rsidRPr="00EA48C6">
        <w:rPr>
          <w:spacing w:val="-23"/>
          <w:sz w:val="24"/>
          <w:szCs w:val="24"/>
        </w:rPr>
        <w:t xml:space="preserve"> </w:t>
      </w:r>
      <w:r w:rsidRPr="00EA48C6">
        <w:rPr>
          <w:sz w:val="24"/>
          <w:szCs w:val="24"/>
        </w:rPr>
        <w:t>К</w:t>
      </w:r>
      <w:r w:rsidRPr="00EA48C6">
        <w:rPr>
          <w:spacing w:val="-19"/>
          <w:sz w:val="24"/>
          <w:szCs w:val="24"/>
        </w:rPr>
        <w:t xml:space="preserve"> </w:t>
      </w:r>
      <w:r w:rsidRPr="00EA48C6">
        <w:rPr>
          <w:sz w:val="24"/>
          <w:szCs w:val="24"/>
        </w:rPr>
        <w:t>А</w:t>
      </w:r>
      <w:r w:rsidRPr="00EA48C6">
        <w:rPr>
          <w:spacing w:val="-20"/>
          <w:sz w:val="24"/>
          <w:szCs w:val="24"/>
        </w:rPr>
        <w:t xml:space="preserve"> </w:t>
      </w:r>
      <w:r w:rsidRPr="00EA48C6">
        <w:rPr>
          <w:sz w:val="24"/>
          <w:szCs w:val="24"/>
        </w:rPr>
        <w:t>З</w:t>
      </w:r>
      <w:r w:rsidRPr="00EA48C6">
        <w:rPr>
          <w:spacing w:val="-20"/>
          <w:sz w:val="24"/>
          <w:szCs w:val="24"/>
        </w:rPr>
        <w:t xml:space="preserve"> </w:t>
      </w:r>
      <w:r w:rsidRPr="00EA48C6">
        <w:rPr>
          <w:sz w:val="24"/>
          <w:szCs w:val="24"/>
        </w:rPr>
        <w:t>Ы</w:t>
      </w:r>
      <w:r w:rsidRPr="00EA48C6">
        <w:rPr>
          <w:spacing w:val="-23"/>
          <w:sz w:val="24"/>
          <w:szCs w:val="24"/>
        </w:rPr>
        <w:t xml:space="preserve"> </w:t>
      </w:r>
      <w:r w:rsidRPr="00EA48C6">
        <w:rPr>
          <w:sz w:val="24"/>
          <w:szCs w:val="24"/>
        </w:rPr>
        <w:t>В</w:t>
      </w:r>
      <w:r w:rsidRPr="00EA48C6">
        <w:rPr>
          <w:spacing w:val="-19"/>
          <w:sz w:val="24"/>
          <w:szCs w:val="24"/>
        </w:rPr>
        <w:t xml:space="preserve"> </w:t>
      </w:r>
      <w:r w:rsidRPr="00EA48C6">
        <w:rPr>
          <w:sz w:val="24"/>
          <w:szCs w:val="24"/>
        </w:rPr>
        <w:t>А</w:t>
      </w:r>
      <w:r w:rsidRPr="00EA48C6">
        <w:rPr>
          <w:spacing w:val="-20"/>
          <w:sz w:val="24"/>
          <w:szCs w:val="24"/>
        </w:rPr>
        <w:t xml:space="preserve"> </w:t>
      </w:r>
      <w:r w:rsidRPr="00EA48C6">
        <w:rPr>
          <w:sz w:val="24"/>
          <w:szCs w:val="24"/>
        </w:rPr>
        <w:t>Ю:</w:t>
      </w:r>
    </w:p>
    <w:p w14:paraId="3D95F634" w14:textId="77777777" w:rsidR="00E76BAC" w:rsidRPr="00EA48C6" w:rsidRDefault="00E76BAC" w:rsidP="00E76BAC">
      <w:pPr>
        <w:rPr>
          <w:sz w:val="24"/>
          <w:szCs w:val="24"/>
        </w:rPr>
      </w:pPr>
    </w:p>
    <w:p w14:paraId="3D130AD3" w14:textId="1C951B47" w:rsidR="00E76BAC" w:rsidRDefault="00E76BAC" w:rsidP="00E76BAC">
      <w:pPr>
        <w:numPr>
          <w:ilvl w:val="0"/>
          <w:numId w:val="2"/>
        </w:numPr>
        <w:tabs>
          <w:tab w:val="left" w:pos="702"/>
        </w:tabs>
        <w:spacing w:line="276" w:lineRule="auto"/>
        <w:ind w:left="701" w:right="110"/>
        <w:jc w:val="both"/>
        <w:rPr>
          <w:sz w:val="24"/>
        </w:rPr>
      </w:pPr>
      <w:r w:rsidRPr="00EA48C6">
        <w:rPr>
          <w:sz w:val="24"/>
        </w:rPr>
        <w:t>Утвердить «Положение о</w:t>
      </w:r>
      <w:r>
        <w:rPr>
          <w:sz w:val="24"/>
        </w:rPr>
        <w:t xml:space="preserve"> </w:t>
      </w:r>
      <w:r w:rsidR="001440BB">
        <w:rPr>
          <w:sz w:val="24"/>
        </w:rPr>
        <w:t>защите персональных данных работников муниципального дошкольного образовательного бюджетного учреждения «</w:t>
      </w:r>
      <w:proofErr w:type="spellStart"/>
      <w:r w:rsidR="001440BB">
        <w:rPr>
          <w:sz w:val="24"/>
        </w:rPr>
        <w:t>Плотинский</w:t>
      </w:r>
      <w:proofErr w:type="spellEnd"/>
      <w:r w:rsidR="001440BB">
        <w:rPr>
          <w:sz w:val="24"/>
        </w:rPr>
        <w:t xml:space="preserve"> детский сад»</w:t>
      </w:r>
      <w:r w:rsidRPr="00EA48C6">
        <w:rPr>
          <w:spacing w:val="-1"/>
          <w:sz w:val="24"/>
        </w:rPr>
        <w:t xml:space="preserve"> </w:t>
      </w:r>
      <w:r w:rsidRPr="00EA48C6">
        <w:rPr>
          <w:sz w:val="24"/>
        </w:rPr>
        <w:t>(приложение</w:t>
      </w:r>
      <w:r w:rsidRPr="00EA48C6">
        <w:rPr>
          <w:spacing w:val="-1"/>
          <w:sz w:val="24"/>
        </w:rPr>
        <w:t xml:space="preserve"> </w:t>
      </w:r>
      <w:r w:rsidRPr="00EA48C6">
        <w:rPr>
          <w:sz w:val="24"/>
        </w:rPr>
        <w:t>1).</w:t>
      </w:r>
    </w:p>
    <w:p w14:paraId="1F443029" w14:textId="354C21B6" w:rsidR="001440BB" w:rsidRPr="001440BB" w:rsidRDefault="001440BB" w:rsidP="001440BB">
      <w:pPr>
        <w:numPr>
          <w:ilvl w:val="0"/>
          <w:numId w:val="2"/>
        </w:numPr>
        <w:tabs>
          <w:tab w:val="left" w:pos="702"/>
        </w:tabs>
        <w:spacing w:line="276" w:lineRule="auto"/>
        <w:ind w:right="110"/>
        <w:jc w:val="both"/>
        <w:rPr>
          <w:sz w:val="24"/>
        </w:rPr>
      </w:pPr>
      <w:r w:rsidRPr="00EA48C6">
        <w:rPr>
          <w:sz w:val="24"/>
        </w:rPr>
        <w:t>Утвердить «Положение о</w:t>
      </w:r>
      <w:r>
        <w:rPr>
          <w:sz w:val="24"/>
        </w:rPr>
        <w:t xml:space="preserve"> защите персональных данных воспитанников муниципального дошкольного образовательного бюджетного учреждения «</w:t>
      </w:r>
      <w:proofErr w:type="spellStart"/>
      <w:r>
        <w:rPr>
          <w:sz w:val="24"/>
        </w:rPr>
        <w:t>Плотинский</w:t>
      </w:r>
      <w:proofErr w:type="spellEnd"/>
      <w:r>
        <w:rPr>
          <w:sz w:val="24"/>
        </w:rPr>
        <w:t xml:space="preserve"> детский сад»</w:t>
      </w:r>
      <w:r w:rsidRPr="001440BB">
        <w:rPr>
          <w:sz w:val="24"/>
        </w:rPr>
        <w:t xml:space="preserve"> </w:t>
      </w:r>
      <w:r>
        <w:rPr>
          <w:sz w:val="24"/>
        </w:rPr>
        <w:t>и их родителей (законных представителей)</w:t>
      </w:r>
      <w:r w:rsidRPr="00EA48C6">
        <w:rPr>
          <w:spacing w:val="-1"/>
          <w:sz w:val="24"/>
        </w:rPr>
        <w:t xml:space="preserve"> </w:t>
      </w:r>
      <w:r w:rsidRPr="00EA48C6">
        <w:rPr>
          <w:sz w:val="24"/>
        </w:rPr>
        <w:t>(приложение</w:t>
      </w:r>
      <w:r w:rsidRPr="00EA48C6">
        <w:rPr>
          <w:spacing w:val="-1"/>
          <w:sz w:val="24"/>
        </w:rPr>
        <w:t xml:space="preserve"> </w:t>
      </w:r>
      <w:r>
        <w:rPr>
          <w:sz w:val="24"/>
        </w:rPr>
        <w:t>2</w:t>
      </w:r>
      <w:r w:rsidRPr="00EA48C6">
        <w:rPr>
          <w:sz w:val="24"/>
        </w:rPr>
        <w:t>).</w:t>
      </w:r>
    </w:p>
    <w:p w14:paraId="1E9303A4" w14:textId="77777777" w:rsidR="00E76BAC" w:rsidRPr="00EA48C6" w:rsidRDefault="00E76BAC" w:rsidP="00E76BAC">
      <w:pPr>
        <w:numPr>
          <w:ilvl w:val="0"/>
          <w:numId w:val="2"/>
        </w:numPr>
        <w:tabs>
          <w:tab w:val="left" w:pos="702"/>
        </w:tabs>
        <w:spacing w:line="278" w:lineRule="auto"/>
        <w:ind w:left="701" w:right="107"/>
        <w:jc w:val="both"/>
        <w:rPr>
          <w:sz w:val="24"/>
        </w:rPr>
      </w:pPr>
      <w:r w:rsidRPr="00EA48C6">
        <w:rPr>
          <w:sz w:val="24"/>
        </w:rPr>
        <w:t>Разместить</w:t>
      </w:r>
      <w:r w:rsidRPr="00EA48C6">
        <w:rPr>
          <w:spacing w:val="1"/>
          <w:sz w:val="24"/>
        </w:rPr>
        <w:t xml:space="preserve"> </w:t>
      </w:r>
      <w:r w:rsidRPr="00EA48C6">
        <w:rPr>
          <w:sz w:val="24"/>
        </w:rPr>
        <w:t>настоящий</w:t>
      </w:r>
      <w:r w:rsidRPr="00EA48C6">
        <w:rPr>
          <w:spacing w:val="1"/>
          <w:sz w:val="24"/>
        </w:rPr>
        <w:t xml:space="preserve"> </w:t>
      </w:r>
      <w:r w:rsidRPr="00EA48C6">
        <w:rPr>
          <w:sz w:val="24"/>
        </w:rPr>
        <w:t>приказ</w:t>
      </w:r>
      <w:r w:rsidRPr="00EA48C6">
        <w:rPr>
          <w:spacing w:val="1"/>
          <w:sz w:val="24"/>
        </w:rPr>
        <w:t xml:space="preserve"> </w:t>
      </w:r>
      <w:r w:rsidRPr="00EA48C6">
        <w:rPr>
          <w:sz w:val="24"/>
        </w:rPr>
        <w:t>на</w:t>
      </w:r>
      <w:r w:rsidRPr="00EA48C6">
        <w:rPr>
          <w:spacing w:val="1"/>
          <w:sz w:val="24"/>
        </w:rPr>
        <w:t xml:space="preserve"> </w:t>
      </w:r>
      <w:r w:rsidRPr="00EA48C6">
        <w:rPr>
          <w:sz w:val="24"/>
        </w:rPr>
        <w:t>официальном</w:t>
      </w:r>
      <w:r w:rsidRPr="00EA48C6">
        <w:rPr>
          <w:spacing w:val="1"/>
          <w:sz w:val="24"/>
        </w:rPr>
        <w:t xml:space="preserve"> </w:t>
      </w:r>
      <w:r w:rsidRPr="00EA48C6">
        <w:rPr>
          <w:sz w:val="24"/>
        </w:rPr>
        <w:t>сайте</w:t>
      </w:r>
      <w:r w:rsidRPr="00EA48C6">
        <w:rPr>
          <w:spacing w:val="1"/>
          <w:sz w:val="24"/>
        </w:rPr>
        <w:t xml:space="preserve"> </w:t>
      </w:r>
      <w:r w:rsidRPr="00EA48C6">
        <w:rPr>
          <w:sz w:val="24"/>
        </w:rPr>
        <w:t>МДОБУ</w:t>
      </w:r>
      <w:r w:rsidRPr="00EA48C6">
        <w:rPr>
          <w:spacing w:val="1"/>
          <w:sz w:val="24"/>
        </w:rPr>
        <w:t xml:space="preserve"> </w:t>
      </w:r>
      <w:r w:rsidRPr="00EA48C6">
        <w:rPr>
          <w:sz w:val="24"/>
        </w:rPr>
        <w:t>«</w:t>
      </w:r>
      <w:proofErr w:type="spellStart"/>
      <w:r w:rsidRPr="00EA48C6">
        <w:rPr>
          <w:sz w:val="24"/>
        </w:rPr>
        <w:t>Плотинский</w:t>
      </w:r>
      <w:proofErr w:type="spellEnd"/>
      <w:r w:rsidRPr="00EA48C6">
        <w:rPr>
          <w:spacing w:val="1"/>
          <w:sz w:val="24"/>
        </w:rPr>
        <w:t xml:space="preserve"> </w:t>
      </w:r>
      <w:r w:rsidRPr="00EA48C6">
        <w:rPr>
          <w:sz w:val="24"/>
        </w:rPr>
        <w:t>детский</w:t>
      </w:r>
      <w:r w:rsidRPr="00EA48C6">
        <w:rPr>
          <w:spacing w:val="-1"/>
          <w:sz w:val="24"/>
        </w:rPr>
        <w:t xml:space="preserve"> </w:t>
      </w:r>
      <w:r w:rsidRPr="00EA48C6">
        <w:rPr>
          <w:sz w:val="24"/>
        </w:rPr>
        <w:t>сад».</w:t>
      </w:r>
    </w:p>
    <w:p w14:paraId="08FF6CE5" w14:textId="77777777" w:rsidR="00E76BAC" w:rsidRPr="00EA48C6" w:rsidRDefault="00E76BAC" w:rsidP="00E76BAC">
      <w:pPr>
        <w:numPr>
          <w:ilvl w:val="0"/>
          <w:numId w:val="2"/>
        </w:numPr>
        <w:tabs>
          <w:tab w:val="left" w:pos="702"/>
        </w:tabs>
        <w:spacing w:line="272" w:lineRule="exact"/>
        <w:jc w:val="both"/>
        <w:rPr>
          <w:sz w:val="24"/>
        </w:rPr>
      </w:pPr>
      <w:r w:rsidRPr="00EA48C6">
        <w:rPr>
          <w:sz w:val="24"/>
        </w:rPr>
        <w:t>Контроль</w:t>
      </w:r>
      <w:r w:rsidRPr="00EA48C6">
        <w:rPr>
          <w:spacing w:val="-2"/>
          <w:sz w:val="24"/>
        </w:rPr>
        <w:t xml:space="preserve"> </w:t>
      </w:r>
      <w:r w:rsidRPr="00EA48C6">
        <w:rPr>
          <w:sz w:val="24"/>
        </w:rPr>
        <w:t>за</w:t>
      </w:r>
      <w:r w:rsidRPr="00EA48C6">
        <w:rPr>
          <w:spacing w:val="-3"/>
          <w:sz w:val="24"/>
        </w:rPr>
        <w:t xml:space="preserve"> </w:t>
      </w:r>
      <w:r w:rsidRPr="00EA48C6">
        <w:rPr>
          <w:sz w:val="24"/>
        </w:rPr>
        <w:t>исполнением</w:t>
      </w:r>
      <w:r w:rsidRPr="00EA48C6">
        <w:rPr>
          <w:spacing w:val="-3"/>
          <w:sz w:val="24"/>
        </w:rPr>
        <w:t xml:space="preserve"> </w:t>
      </w:r>
      <w:r w:rsidRPr="00EA48C6">
        <w:rPr>
          <w:sz w:val="24"/>
        </w:rPr>
        <w:t>приказа</w:t>
      </w:r>
      <w:r w:rsidRPr="00EA48C6">
        <w:rPr>
          <w:spacing w:val="-3"/>
          <w:sz w:val="24"/>
        </w:rPr>
        <w:t xml:space="preserve"> </w:t>
      </w:r>
      <w:r w:rsidRPr="00EA48C6">
        <w:rPr>
          <w:sz w:val="24"/>
        </w:rPr>
        <w:t>оставляю</w:t>
      </w:r>
      <w:r w:rsidRPr="00EA48C6">
        <w:rPr>
          <w:spacing w:val="-1"/>
          <w:sz w:val="24"/>
        </w:rPr>
        <w:t xml:space="preserve"> </w:t>
      </w:r>
      <w:r w:rsidRPr="00EA48C6">
        <w:rPr>
          <w:sz w:val="24"/>
        </w:rPr>
        <w:t>за</w:t>
      </w:r>
      <w:r w:rsidRPr="00EA48C6">
        <w:rPr>
          <w:spacing w:val="-3"/>
          <w:sz w:val="24"/>
        </w:rPr>
        <w:t xml:space="preserve"> </w:t>
      </w:r>
      <w:r w:rsidRPr="00EA48C6">
        <w:rPr>
          <w:sz w:val="24"/>
        </w:rPr>
        <w:t>собой.</w:t>
      </w:r>
    </w:p>
    <w:p w14:paraId="4A013727" w14:textId="77777777" w:rsidR="00E76BAC" w:rsidRPr="00EA48C6" w:rsidRDefault="00E76BAC" w:rsidP="00E76BAC">
      <w:pPr>
        <w:rPr>
          <w:sz w:val="26"/>
          <w:szCs w:val="24"/>
        </w:rPr>
      </w:pPr>
    </w:p>
    <w:p w14:paraId="2BADA238" w14:textId="77777777" w:rsidR="00E76BAC" w:rsidRPr="00EA48C6" w:rsidRDefault="00E76BAC" w:rsidP="00E76BAC">
      <w:pPr>
        <w:rPr>
          <w:sz w:val="26"/>
          <w:szCs w:val="24"/>
        </w:rPr>
      </w:pPr>
    </w:p>
    <w:p w14:paraId="3F350A06" w14:textId="77777777" w:rsidR="00E76BAC" w:rsidRPr="00EA48C6" w:rsidRDefault="00E76BAC" w:rsidP="00E76BAC">
      <w:pPr>
        <w:rPr>
          <w:sz w:val="26"/>
          <w:szCs w:val="24"/>
        </w:rPr>
      </w:pPr>
    </w:p>
    <w:p w14:paraId="70CE4D30" w14:textId="77777777" w:rsidR="00E76BAC" w:rsidRPr="00EA48C6" w:rsidRDefault="00E76BAC" w:rsidP="00E76BAC">
      <w:pPr>
        <w:spacing w:before="3"/>
        <w:rPr>
          <w:sz w:val="26"/>
          <w:szCs w:val="24"/>
        </w:rPr>
      </w:pPr>
    </w:p>
    <w:p w14:paraId="35740F71" w14:textId="77777777" w:rsidR="00E76BAC" w:rsidRPr="00EA48C6" w:rsidRDefault="00E76BAC" w:rsidP="00E76BAC">
      <w:pPr>
        <w:tabs>
          <w:tab w:val="left" w:pos="7593"/>
        </w:tabs>
        <w:ind w:left="821"/>
        <w:rPr>
          <w:sz w:val="24"/>
          <w:szCs w:val="24"/>
        </w:rPr>
      </w:pPr>
      <w:r w:rsidRPr="00EA48C6">
        <w:rPr>
          <w:sz w:val="24"/>
          <w:szCs w:val="24"/>
        </w:rPr>
        <w:t>Заведующ</w:t>
      </w:r>
      <w:r>
        <w:rPr>
          <w:sz w:val="24"/>
          <w:szCs w:val="24"/>
        </w:rPr>
        <w:t xml:space="preserve">ий                                                                    </w:t>
      </w:r>
      <w:r w:rsidRPr="00EA48C6">
        <w:rPr>
          <w:sz w:val="24"/>
          <w:szCs w:val="24"/>
        </w:rPr>
        <w:t>М.Е.</w:t>
      </w:r>
      <w:r w:rsidRPr="00EA48C6">
        <w:rPr>
          <w:spacing w:val="-3"/>
          <w:sz w:val="24"/>
          <w:szCs w:val="24"/>
        </w:rPr>
        <w:t xml:space="preserve"> </w:t>
      </w:r>
      <w:r w:rsidRPr="00EA48C6">
        <w:rPr>
          <w:sz w:val="24"/>
          <w:szCs w:val="24"/>
        </w:rPr>
        <w:t>Чубарова</w:t>
      </w:r>
    </w:p>
    <w:p w14:paraId="40813632" w14:textId="77777777" w:rsidR="00E76BAC" w:rsidRDefault="00E76BAC" w:rsidP="00E76BAC"/>
    <w:p w14:paraId="3808F554" w14:textId="77777777" w:rsidR="00E76BAC" w:rsidRDefault="00E76BAC" w:rsidP="00E76BAC"/>
    <w:p w14:paraId="4AB87733" w14:textId="77777777" w:rsidR="00E76BAC" w:rsidRDefault="00E76BAC" w:rsidP="00E76BAC"/>
    <w:p w14:paraId="21C1B7A5" w14:textId="77777777" w:rsidR="00E76BAC" w:rsidRDefault="00E76BAC" w:rsidP="00E76BAC"/>
    <w:p w14:paraId="1FAEFFCC" w14:textId="77777777" w:rsidR="00E76BAC" w:rsidRDefault="00E76BAC" w:rsidP="00E76BAC"/>
    <w:p w14:paraId="1797FA32" w14:textId="77777777" w:rsidR="00E76BAC" w:rsidRDefault="00E76BAC" w:rsidP="00E76BAC"/>
    <w:p w14:paraId="3C6615C6" w14:textId="77777777" w:rsidR="00E76BAC" w:rsidRDefault="00E76BAC" w:rsidP="00E76BAC"/>
    <w:p w14:paraId="0C367E9B" w14:textId="77777777" w:rsidR="00E76BAC" w:rsidRPr="00EA48C6" w:rsidRDefault="00E76BAC" w:rsidP="00E76BAC">
      <w:pPr>
        <w:sectPr w:rsidR="00E76BAC" w:rsidRPr="00EA48C6" w:rsidSect="00E76BAC">
          <w:footerReference w:type="default" r:id="rId7"/>
          <w:pgSz w:w="11910" w:h="16840"/>
          <w:pgMar w:top="1040" w:right="1020" w:bottom="280" w:left="1600" w:header="720" w:footer="720" w:gutter="0"/>
          <w:cols w:space="720"/>
        </w:sectPr>
      </w:pPr>
    </w:p>
    <w:p w14:paraId="30A52683" w14:textId="6BF0D42C" w:rsidR="001440BB" w:rsidRDefault="001440BB" w:rsidP="00635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63571A" w:rsidRPr="0063571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9614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приказу от 01.09.2022 № 40</w:t>
      </w:r>
    </w:p>
    <w:p w14:paraId="64B11AEE" w14:textId="64C6572F" w:rsidR="001440BB" w:rsidRDefault="001440BB" w:rsidP="00635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AFF074" w14:textId="50A86310" w:rsidR="001440BB" w:rsidRDefault="001440BB" w:rsidP="00635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F350D30" w14:textId="2A56681B" w:rsidR="007B2969" w:rsidRPr="007B2969" w:rsidRDefault="001440BB" w:rsidP="0063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9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Пол</w:t>
      </w:r>
      <w:r w:rsidR="007B2969" w:rsidRPr="007B2969">
        <w:rPr>
          <w:rFonts w:ascii="Times New Roman" w:hAnsi="Times New Roman" w:cs="Times New Roman"/>
          <w:sz w:val="28"/>
          <w:szCs w:val="28"/>
        </w:rPr>
        <w:t>о</w:t>
      </w:r>
      <w:r w:rsidRPr="007B2969">
        <w:rPr>
          <w:rFonts w:ascii="Times New Roman" w:hAnsi="Times New Roman" w:cs="Times New Roman"/>
          <w:sz w:val="28"/>
          <w:szCs w:val="28"/>
        </w:rPr>
        <w:t>жение</w:t>
      </w:r>
      <w:r w:rsidR="007B2969" w:rsidRPr="007B29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CDCE40" w14:textId="0C60BDC0" w:rsidR="007B2969" w:rsidRDefault="007B2969" w:rsidP="0063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96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3571A" w:rsidRPr="007B2969">
        <w:rPr>
          <w:rFonts w:ascii="Times New Roman" w:hAnsi="Times New Roman" w:cs="Times New Roman"/>
          <w:sz w:val="28"/>
          <w:szCs w:val="28"/>
        </w:rPr>
        <w:t xml:space="preserve">о защите персональных данных </w:t>
      </w:r>
      <w:r w:rsidR="009614E2">
        <w:rPr>
          <w:rFonts w:ascii="Times New Roman" w:hAnsi="Times New Roman" w:cs="Times New Roman"/>
          <w:sz w:val="28"/>
          <w:szCs w:val="28"/>
        </w:rPr>
        <w:t>работников</w:t>
      </w:r>
    </w:p>
    <w:p w14:paraId="13B8BDDF" w14:textId="108D15F0" w:rsidR="0063571A" w:rsidRDefault="007B2969" w:rsidP="0063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2969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2969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7B2969">
        <w:rPr>
          <w:rFonts w:ascii="Times New Roman" w:hAnsi="Times New Roman" w:cs="Times New Roman"/>
          <w:sz w:val="28"/>
          <w:szCs w:val="28"/>
        </w:rPr>
        <w:t>Плотинский</w:t>
      </w:r>
      <w:proofErr w:type="spellEnd"/>
      <w:r w:rsidRPr="007B2969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Pr="007B29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14:paraId="26217C09" w14:textId="77777777" w:rsidR="009614E2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520E3AF" w14:textId="77777777" w:rsidR="009614E2" w:rsidRPr="009614E2" w:rsidRDefault="009614E2" w:rsidP="007B2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4E2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14:paraId="2BB7B44A" w14:textId="77777777" w:rsidR="009614E2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1.1 Настоящее Положение о защите персональных данных работников дошкольного образовательного учреждения (далее – Положение) разработано в соответствии со статьей 24 Конституции Российской Федерации, Трудовым кодексом Российской Федерации, Федеральными законами от 27 июля 2006 года № 149-ФЗ «Об информации, информационных технологиях и о защите информации» с изменениями на 14 июля 2022 года, от 27 июля 2006 года № 152-ФЗ «О персональных данных» с изменениями на 14 июля 2022 года,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(с изменениями на 15 апреля 2019 года), Федеральным законом № 273-ФЗ от 29.12.2012 «Об образовании в Российской Федерации» в редакции от 25 июля 2022 года. </w:t>
      </w:r>
    </w:p>
    <w:p w14:paraId="3C763317" w14:textId="77777777" w:rsidR="009614E2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1.2. Данное Положение о защите персональных данных работников детского сада разработано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работников дошкольного образовательного учреждения от несанкционированного доступа, неправомерного их использования или утраты. </w:t>
      </w:r>
    </w:p>
    <w:p w14:paraId="251EB271" w14:textId="77777777" w:rsidR="009614E2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1.3. Данное Положение устанавливает основные понятия и состав персональных данных работников в ДОУ, регулирует отношения, связанные с обработкой персональных данных работников и гарантии конфиденциальности сведений о работнике, предоставленных работником работодателю, устанавливает ответственности должностных лиц, имеющих доступ к персональным данным работников ДОУ, определяет права и обязанности работников по защите персональных данных, а также обязанности сотрудников по обеспечению достоверности персональных данных. </w:t>
      </w:r>
    </w:p>
    <w:p w14:paraId="79631278" w14:textId="77777777" w:rsidR="009614E2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1.4. Персональные данные — любая информация, относящаяся к прямо или косвенно определенному или определяемому физическому лицу (субъекту персональных данных). 1.5. Оператор 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14:paraId="6CF3152F" w14:textId="77777777" w:rsidR="009614E2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>1.6. Обработка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7834FC9" w14:textId="77777777" w:rsidR="009614E2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 1.7. Автоматизированная обработка персональных данных — обработка персональных данных с помощью средств вычислительной техники.</w:t>
      </w:r>
    </w:p>
    <w:p w14:paraId="30AD23A0" w14:textId="77777777" w:rsidR="009614E2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 1.8. Распространение персональных данных — действия, направленные на раскрытие персональных данных неопределенному кругу лиц. </w:t>
      </w:r>
    </w:p>
    <w:p w14:paraId="1372FC86" w14:textId="77777777" w:rsidR="009614E2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lastRenderedPageBreak/>
        <w:t xml:space="preserve">1.9. Предоставление персональных данных — действия, направленные на раскрытие персональных данных определенному лицу или определенному кругу лиц. </w:t>
      </w:r>
    </w:p>
    <w:p w14:paraId="7FF6E019" w14:textId="77777777" w:rsidR="009614E2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>1.10. Блокирование персональных данных —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47FF4DCD" w14:textId="77777777" w:rsidR="009614E2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 1.11. Уничтожение персональных данных 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</w:t>
      </w:r>
    </w:p>
    <w:p w14:paraId="69639C88" w14:textId="77777777" w:rsidR="009614E2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>1.12. Обезличивание персональных данных 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16541F22" w14:textId="77777777" w:rsidR="009614E2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 1.13. 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14:paraId="5B24709F" w14:textId="77777777" w:rsidR="009614E2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1.14. Общедоступные данные — сведения общего характера и иная информация, доступ к которой не ограничен. </w:t>
      </w:r>
    </w:p>
    <w:p w14:paraId="735621BD" w14:textId="77777777" w:rsidR="009614E2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>1.15. При определении объема и содержания персональных данных работника администрация ДОУ руководствуется Конституцией Российской Федерации, Трудовым Кодексом, Федеральными законами и настоящим Положением.</w:t>
      </w:r>
    </w:p>
    <w:p w14:paraId="5DB315F7" w14:textId="77777777" w:rsidR="009614E2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 1.16. К персональным данным работника, получаемым и подлежащим хранению у работодателя в порядке, предусмотренном действующим законодательством и настоящим Положением, относятся следующие сведения, содержащиеся в личных делах работников: паспортные данные работника; ИНН; </w:t>
      </w:r>
    </w:p>
    <w:p w14:paraId="5AA5651C" w14:textId="77777777" w:rsidR="009614E2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копия страхового свидетельства государственного пенсионного страхования; </w:t>
      </w:r>
    </w:p>
    <w:p w14:paraId="1B2EC55C" w14:textId="77777777" w:rsidR="009614E2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копия документа воинского учета (для военнообязанных и лиц, подлежащих призыву на военную службу); </w:t>
      </w:r>
    </w:p>
    <w:p w14:paraId="3C68A1D7" w14:textId="77777777" w:rsidR="009614E2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 анкетные данные, заполненные работником при поступлении на работу или в процессе работы (в том числе – автобиография, сведения о семейном положении работника, перемене фамилии, наличии детей и иждивенцев); документы о возрасте малолетних детей и месте их обучения; документы о состоянии здоровья детей и других родственников (включая справки об инвалидности, о наличии хронических заболеваний); </w:t>
      </w:r>
    </w:p>
    <w:p w14:paraId="75310192" w14:textId="77777777" w:rsidR="009614E2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документы о состоянии здоровья (сведения об инвалидности, о беременности и т.п.); 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(включая медицинские заключения, предъявляемые работником при прохождении обязательных предварительных и периодических медицинских осмотров); трудовой договор; </w:t>
      </w:r>
    </w:p>
    <w:p w14:paraId="100ED3EF" w14:textId="77777777" w:rsidR="009614E2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заключение по данным психологического исследования (если такое имеется); копии приказов о приеме, переводах, увольнении, повышении заработной платы, премировании, поощрениях и взысканиях; личная карточка по форме Т-2; </w:t>
      </w:r>
    </w:p>
    <w:p w14:paraId="2C27DEB6" w14:textId="77777777" w:rsidR="009614E2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заявления, объяснительные и служебные записки работника; документы о прохождении работником аттестации, повышения квалификации; иные документы, содержащие сведения о работнике, нахождение которых в личном деле работника необходимо для документального оформления трудовых правоотношений с работником (включая приговоры суда о запрете заниматься педагогической деятельностью или занимать руководящие должности). </w:t>
      </w:r>
    </w:p>
    <w:p w14:paraId="2855E7E7" w14:textId="77777777" w:rsidR="009614E2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1.17. Размещение на официальном сайте фотографий работников, видео с работниками сотрудники разрешают путем предоставления согласия на обработку персональных данных в дошкольном образовательном учреждении. </w:t>
      </w:r>
    </w:p>
    <w:p w14:paraId="14E5F422" w14:textId="77777777" w:rsidR="009614E2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lastRenderedPageBreak/>
        <w:t>1.18. Персональные данные работника ДОУ являются конфиденциальной информацией и не могут быть использованы сотрудниками дошкольного образовательного учреждения в личных целях</w:t>
      </w:r>
    </w:p>
    <w:p w14:paraId="504D547A" w14:textId="77777777" w:rsidR="009614E2" w:rsidRPr="009614E2" w:rsidRDefault="009614E2" w:rsidP="007B2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4E2">
        <w:rPr>
          <w:rFonts w:ascii="Times New Roman" w:hAnsi="Times New Roman" w:cs="Times New Roman"/>
          <w:sz w:val="28"/>
          <w:szCs w:val="28"/>
        </w:rPr>
        <w:t xml:space="preserve"> 2. Общие требования при обработке персональных данных работника и гарантии их защиты </w:t>
      </w:r>
    </w:p>
    <w:p w14:paraId="72332706" w14:textId="77777777" w:rsidR="009614E2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>2.1.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14:paraId="0363AF41" w14:textId="77777777" w:rsidR="009614E2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 2.1.1.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 </w:t>
      </w:r>
    </w:p>
    <w:p w14:paraId="1BA53ED0" w14:textId="77777777" w:rsidR="009614E2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2.1.2. При определении объема и содержания обрабатываемых персональных данных работника работодатель должен руководствоваться 24 статьей Конституцией Российской Федерации, 65 статьей Трудового Кодекса и иными федеральными законами; </w:t>
      </w:r>
    </w:p>
    <w:p w14:paraId="72D85F96" w14:textId="77777777" w:rsidR="009614E2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2.1.3.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 </w:t>
      </w:r>
    </w:p>
    <w:p w14:paraId="63E556CA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2.1.4. Работодатель не имеет права получать и обрабатывать сведения о работнике, относящиеся (в соответствии со статьей 10 Федерального закона от 27 июля 2006 года № 152-ФЗ «О персональных данных») к специальным категориям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если: </w:t>
      </w:r>
    </w:p>
    <w:p w14:paraId="7D54FB5A" w14:textId="77777777" w:rsidR="00637571" w:rsidRDefault="00637571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14E2" w:rsidRPr="009614E2">
        <w:rPr>
          <w:rFonts w:ascii="Times New Roman" w:hAnsi="Times New Roman" w:cs="Times New Roman"/>
          <w:sz w:val="24"/>
          <w:szCs w:val="24"/>
        </w:rPr>
        <w:t xml:space="preserve">субъект персональных данных дал согласие в письменной форме на обработку своих персональных данных; </w:t>
      </w:r>
    </w:p>
    <w:p w14:paraId="17FAD15B" w14:textId="77777777" w:rsidR="00637571" w:rsidRDefault="00637571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14E2" w:rsidRPr="009614E2">
        <w:rPr>
          <w:rFonts w:ascii="Times New Roman" w:hAnsi="Times New Roman" w:cs="Times New Roman"/>
          <w:sz w:val="24"/>
          <w:szCs w:val="24"/>
        </w:rPr>
        <w:t xml:space="preserve">персональные данные сделаны общедоступными субъектом персональных данных; обработка персональных данных необходима в связи с реализацией международных договоров Российской Федерации о реадмиссии; </w:t>
      </w:r>
    </w:p>
    <w:p w14:paraId="0F68A16D" w14:textId="77777777" w:rsidR="00637571" w:rsidRDefault="00637571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14E2" w:rsidRPr="009614E2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соответствии с Федеральным законом от 25 января 2002 года N 8-ФЗ "О Всероссийской переписи населения"; </w:t>
      </w:r>
    </w:p>
    <w:p w14:paraId="3539291B" w14:textId="77777777" w:rsidR="00637571" w:rsidRDefault="00637571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14E2" w:rsidRPr="009614E2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Федерации;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 </w:t>
      </w:r>
    </w:p>
    <w:p w14:paraId="261847FF" w14:textId="77777777" w:rsidR="00637571" w:rsidRDefault="00637571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14E2" w:rsidRPr="009614E2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медико-профилактических целях, в целях установления медицинского диагноза, оказания медицинских и </w:t>
      </w:r>
      <w:proofErr w:type="spellStart"/>
      <w:r w:rsidR="009614E2" w:rsidRPr="009614E2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9614E2" w:rsidRPr="009614E2">
        <w:rPr>
          <w:rFonts w:ascii="Times New Roman" w:hAnsi="Times New Roman" w:cs="Times New Roman"/>
          <w:sz w:val="24"/>
          <w:szCs w:val="24"/>
        </w:rPr>
        <w:t xml:space="preserve">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 </w:t>
      </w:r>
    </w:p>
    <w:p w14:paraId="53803E3C" w14:textId="77777777" w:rsidR="00637571" w:rsidRDefault="00637571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14E2" w:rsidRPr="009614E2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</w:t>
      </w:r>
      <w:r w:rsidR="009614E2" w:rsidRPr="009614E2">
        <w:rPr>
          <w:rFonts w:ascii="Times New Roman" w:hAnsi="Times New Roman" w:cs="Times New Roman"/>
          <w:sz w:val="24"/>
          <w:szCs w:val="24"/>
        </w:rPr>
        <w:lastRenderedPageBreak/>
        <w:t>данные не будут распространяться без согласия в письменной форме субъектов персональных данных;</w:t>
      </w:r>
    </w:p>
    <w:p w14:paraId="1A78D353" w14:textId="77777777" w:rsidR="00637571" w:rsidRDefault="00637571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14E2" w:rsidRPr="009614E2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 </w:t>
      </w:r>
    </w:p>
    <w:p w14:paraId="68C395FA" w14:textId="77777777" w:rsidR="00637571" w:rsidRDefault="00637571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14E2" w:rsidRPr="009614E2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об исполнительном производстве, уголовно-исполнительным законодательством Российской Федерации; </w:t>
      </w:r>
    </w:p>
    <w:p w14:paraId="6E017A63" w14:textId="77777777" w:rsidR="00637571" w:rsidRDefault="00637571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14E2" w:rsidRPr="009614E2">
        <w:rPr>
          <w:rFonts w:ascii="Times New Roman" w:hAnsi="Times New Roman" w:cs="Times New Roman"/>
          <w:sz w:val="24"/>
          <w:szCs w:val="24"/>
        </w:rPr>
        <w:t xml:space="preserve">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надзора; </w:t>
      </w:r>
    </w:p>
    <w:p w14:paraId="47FCD753" w14:textId="77777777" w:rsidR="00637571" w:rsidRDefault="00637571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14E2" w:rsidRPr="009614E2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соответствии с законодательством об обязательных видах страхования, со страховым законодательством; 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граждан; </w:t>
      </w:r>
    </w:p>
    <w:p w14:paraId="433A81C7" w14:textId="77777777" w:rsidR="00637571" w:rsidRDefault="00637571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14E2" w:rsidRPr="009614E2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в соответствии с законодательством Российской Федерации о гражданстве Российской Федерации.</w:t>
      </w:r>
    </w:p>
    <w:p w14:paraId="0935444B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 2.1.5.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Кодексом или иными федеральными законами. </w:t>
      </w:r>
    </w:p>
    <w:p w14:paraId="4AEB7A18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2.1.6.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 </w:t>
      </w:r>
    </w:p>
    <w:p w14:paraId="131092B8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2.1.7.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Трудовым Кодексом и иными федеральными законами. </w:t>
      </w:r>
    </w:p>
    <w:p w14:paraId="1646FBD1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>2.1.8. 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14:paraId="2CD6A59C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 2.1.9. Работники не должны отказываться от своих прав на сохранение и защиту тайны. 2.1.10. Работодатели, работники и их представители должны совместно вырабатывать меры защиты персональных данных работников.</w:t>
      </w:r>
    </w:p>
    <w:p w14:paraId="1BE578CE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 2.2. Передача персональных данных работника в пределах дошкольного образовательного учреждения осуществляется в соответствии с локальными нормативными актами учреждения.</w:t>
      </w:r>
    </w:p>
    <w:p w14:paraId="4A5C10BC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 2.3.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данных.</w:t>
      </w:r>
    </w:p>
    <w:p w14:paraId="59E48F29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 2.4.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14:paraId="496DE111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2.5. 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</w:t>
      </w:r>
      <w:r w:rsidRPr="009614E2">
        <w:rPr>
          <w:rFonts w:ascii="Times New Roman" w:hAnsi="Times New Roman" w:cs="Times New Roman"/>
          <w:sz w:val="24"/>
          <w:szCs w:val="24"/>
        </w:rPr>
        <w:lastRenderedPageBreak/>
        <w:t>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5F3A55F7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 2.6. Не допускается отвечать на вопросы, связанные с передачей персональной информации по телефону или факсу. </w:t>
      </w:r>
    </w:p>
    <w:p w14:paraId="28BA7DBD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>2.7. Все меры конфиденциальности при сборе, обработке и передаче персональных данных сотрудника распространяются как на бумажные, так и на электронные (автоматизированные) носители информации.</w:t>
      </w:r>
    </w:p>
    <w:p w14:paraId="0157E0EB" w14:textId="77777777" w:rsidR="00637571" w:rsidRPr="00637571" w:rsidRDefault="009614E2" w:rsidP="007B2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 </w:t>
      </w:r>
      <w:r w:rsidRPr="00637571">
        <w:rPr>
          <w:rFonts w:ascii="Times New Roman" w:hAnsi="Times New Roman" w:cs="Times New Roman"/>
          <w:sz w:val="28"/>
          <w:szCs w:val="28"/>
        </w:rPr>
        <w:t xml:space="preserve">3. Хранение и использование персональных данных </w:t>
      </w:r>
    </w:p>
    <w:p w14:paraId="619DD906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3.1.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9614E2">
        <w:rPr>
          <w:rFonts w:ascii="Times New Roman" w:hAnsi="Times New Roman" w:cs="Times New Roman"/>
          <w:sz w:val="24"/>
          <w:szCs w:val="24"/>
        </w:rPr>
        <w:t>поручителем</w:t>
      </w:r>
      <w:proofErr w:type="gramEnd"/>
      <w:r w:rsidRPr="009614E2">
        <w:rPr>
          <w:rFonts w:ascii="Times New Roman" w:hAnsi="Times New Roman" w:cs="Times New Roman"/>
          <w:sz w:val="24"/>
          <w:szCs w:val="24"/>
        </w:rPr>
        <w:t xml:space="preserve">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 </w:t>
      </w:r>
    </w:p>
    <w:p w14:paraId="10E41925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3.2. Персональные данные работников детского сада хранятся на бумажных и электронных носителях (к доступу имеется определенный код), в специально предназначенных для этого помещениях. </w:t>
      </w:r>
    </w:p>
    <w:p w14:paraId="7635342E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3.3. В процессе хранения персональных данных работников должны обеспечиваться: требования нормативных документов, устанавливающих правила хранения конфиденциальных сведений; сохранность имеющихся данных, ограничение доступа к ним, в соответствии с законодательством Российской Федерации и настоящим Положением; контроль за достоверностью и полнотой персональных данных, их регулярное обновление и внесение по мере необходимости соответствующих изменений. 3.4. Доступ к персональным данным работников имеют: заведующий ДОУ; заместители заведующего; руководители структурного подразделения; специалист по кадрам; иные работники, определяемые приказом заведующего дошкольным образовательным учреждением в пределах своей компетенции. </w:t>
      </w:r>
    </w:p>
    <w:p w14:paraId="451E70C7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3.5. Помимо лиц, указанных в п. 3.4. настоящего Положения, право доступа к персональным данным работников имеют лица, уполномоченные действующим законодательством. </w:t>
      </w:r>
    </w:p>
    <w:p w14:paraId="1B462652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3.6. Лица, имеющие доступ к персональным данным обязаны использовать персональные данные работников лишь в целях, для которых они были предоставлены. </w:t>
      </w:r>
    </w:p>
    <w:p w14:paraId="39DD1EB7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3.7. Ответственным за организацию и осуществление хранения персональных данных работников организации является заместитель заведующего в соответствии с приказом заведующего дошкольным образовательным учреждением. </w:t>
      </w:r>
    </w:p>
    <w:p w14:paraId="5CE8E809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3.8. Персональные данные работника отражаются в личной карточке работника (форма Т-2), которая заполняется после издания приказа о его приеме на работу. Личные карточки работников хранятся в специально оборудованных несгораемых шкафах в алфавитном порядке. </w:t>
      </w:r>
    </w:p>
    <w:p w14:paraId="0961CDCE" w14:textId="77777777" w:rsidR="00637571" w:rsidRPr="00637571" w:rsidRDefault="009614E2" w:rsidP="007B2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7571">
        <w:rPr>
          <w:rFonts w:ascii="Times New Roman" w:hAnsi="Times New Roman" w:cs="Times New Roman"/>
          <w:sz w:val="28"/>
          <w:szCs w:val="28"/>
        </w:rPr>
        <w:t xml:space="preserve">4. Передача персональных данных </w:t>
      </w:r>
    </w:p>
    <w:p w14:paraId="365D2061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4.1. При передаче персональных данных работника работодатель должен соблюдать следующие требования: </w:t>
      </w:r>
    </w:p>
    <w:p w14:paraId="519E8887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Трудовым Кодексом или иными федеральными законами. </w:t>
      </w:r>
    </w:p>
    <w:p w14:paraId="7761F7E4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4.1.2. Не сообщать персональные данные работника в коммерческих целях без его письменного согласия. </w:t>
      </w:r>
    </w:p>
    <w:p w14:paraId="527FA22C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4.1.3.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</w:t>
      </w:r>
      <w:r w:rsidRPr="009614E2">
        <w:rPr>
          <w:rFonts w:ascii="Times New Roman" w:hAnsi="Times New Roman" w:cs="Times New Roman"/>
          <w:sz w:val="24"/>
          <w:szCs w:val="24"/>
        </w:rPr>
        <w:lastRenderedPageBreak/>
        <w:t>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Трудовым Кодексом и иными федеральными законами.</w:t>
      </w:r>
    </w:p>
    <w:p w14:paraId="332BCB51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 4.1.4. Осуществлять передачу персональных данных работника в пределах дошкольного образовательного учреждения в соответствии с данным Положением, с которым работник должен быть ознакомлен под роспись. </w:t>
      </w:r>
    </w:p>
    <w:p w14:paraId="1E034502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функций. </w:t>
      </w:r>
    </w:p>
    <w:p w14:paraId="56D63571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 </w:t>
      </w:r>
    </w:p>
    <w:p w14:paraId="43065334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4.1.7. Передавать персональные данные работника представителям работников в порядке, установленном Трудовым Кодексом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 </w:t>
      </w:r>
    </w:p>
    <w:p w14:paraId="378CB5A5" w14:textId="77777777" w:rsidR="00637571" w:rsidRPr="00637571" w:rsidRDefault="009614E2" w:rsidP="007B2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7571">
        <w:rPr>
          <w:rFonts w:ascii="Times New Roman" w:hAnsi="Times New Roman" w:cs="Times New Roman"/>
          <w:sz w:val="28"/>
          <w:szCs w:val="28"/>
        </w:rPr>
        <w:t>5. Права работника в целях обеспечения защиты персональных данных, хранящихся у работодателя</w:t>
      </w:r>
    </w:p>
    <w:p w14:paraId="3FEBC03D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 5.1. В целях обеспечения защиты персональных данных, хранящихся у работодателя, работники имеют право: </w:t>
      </w:r>
    </w:p>
    <w:p w14:paraId="313EE731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5.1.1. Получать полную информацию о своих персональных данных и их обработке. </w:t>
      </w:r>
    </w:p>
    <w:p w14:paraId="63FD5944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5.1.2. На свободный бесплатный доступ к своим персональным данным, включая право на получение копии любой записи, содержащей персональные данные работника,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работника, – к заместителю заведующего, ответственному за организацию и осуществление хранения персональных данных работников. </w:t>
      </w:r>
    </w:p>
    <w:p w14:paraId="55567E3B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5.1.3. На определение своих представителей для защиты своих персональных данных. </w:t>
      </w:r>
    </w:p>
    <w:p w14:paraId="0A0AB4A3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5.1.4. На доступ к медицинской документации, отражающей состояние их здоровья, с помощью медицинского работника по их выбору. </w:t>
      </w:r>
    </w:p>
    <w:p w14:paraId="109541A1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5.1.5. Требовать об исключении или исправлении неверных или неполных персональных данных, а также данных, обработанных с нарушением требований действующего законодательства. Указанное требование должно быть оформлено письменным заявлением работника на имя заведующего ДОУ. При отказе руководителя организации исключить или исправить персональные данные работника, работник имеет право заявить в письменном виде руководителю организации, осуществляющей образовательную деятельность, о своем несогласии,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 </w:t>
      </w:r>
    </w:p>
    <w:p w14:paraId="26562B48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5.1.6. Требовать об извещение организацией всех лиц, которым ранее были сообщены неверные или неполные персональные данные работника обо всех произведенных в них исключениях, исправлениях или дополнениях. </w:t>
      </w:r>
    </w:p>
    <w:p w14:paraId="3D4BB162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5.1.7. Обжаловать в суде любые неправомерные действия или бездействия организации при обработке и защите его персональных данных. </w:t>
      </w:r>
    </w:p>
    <w:p w14:paraId="1C13B8C7" w14:textId="77777777" w:rsidR="00637571" w:rsidRPr="00637571" w:rsidRDefault="009614E2" w:rsidP="007B2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7571">
        <w:rPr>
          <w:rFonts w:ascii="Times New Roman" w:hAnsi="Times New Roman" w:cs="Times New Roman"/>
          <w:sz w:val="28"/>
          <w:szCs w:val="28"/>
        </w:rPr>
        <w:t xml:space="preserve">6. Обязанности субъекта персональных данных по обеспечению достоверности его персональных данных </w:t>
      </w:r>
    </w:p>
    <w:p w14:paraId="11365051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6.1. В целях обеспечения достоверности персональных данных работники обязаны: </w:t>
      </w:r>
    </w:p>
    <w:p w14:paraId="713D8B9C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>6.1.1. При приеме на работу в дошкольное образовательное учреждение представлять уполномоченным работникам достоверные сведения о себе в порядке и объеме, предусмотренном законодательством Российской Федерации.</w:t>
      </w:r>
    </w:p>
    <w:p w14:paraId="7018FC56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lastRenderedPageBreak/>
        <w:t xml:space="preserve"> 6.1.2. В случае изменения персональных данных работника: 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 и т.п.) сообщать об этом в течение 5 рабочих дней с даты их изменений</w:t>
      </w:r>
    </w:p>
    <w:p w14:paraId="4434C1EC" w14:textId="77777777" w:rsidR="00637571" w:rsidRPr="00637571" w:rsidRDefault="009614E2" w:rsidP="007B2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7571">
        <w:rPr>
          <w:rFonts w:ascii="Times New Roman" w:hAnsi="Times New Roman" w:cs="Times New Roman"/>
          <w:sz w:val="28"/>
          <w:szCs w:val="28"/>
        </w:rPr>
        <w:t xml:space="preserve"> 7. Ответственность за нарушение норм, регулирующих обработку и защиту персональных данных работника </w:t>
      </w:r>
    </w:p>
    <w:p w14:paraId="1E90B94F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7.1. Лица, виновные в нарушении положений законодательства Российской Федерации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Трудовым Кодексом и иными федеральными законами, а также привлекаются к </w:t>
      </w:r>
      <w:proofErr w:type="spellStart"/>
      <w:r w:rsidRPr="009614E2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9614E2">
        <w:rPr>
          <w:rFonts w:ascii="Times New Roman" w:hAnsi="Times New Roman" w:cs="Times New Roman"/>
          <w:sz w:val="24"/>
          <w:szCs w:val="24"/>
        </w:rPr>
        <w:t xml:space="preserve">правовой, административной и уголовной ответственности в порядке, установленном федеральными законами. </w:t>
      </w:r>
    </w:p>
    <w:p w14:paraId="78F1B906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7.2. Персональная ответственность —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 </w:t>
      </w:r>
    </w:p>
    <w:p w14:paraId="6E331862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>7.3. 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14:paraId="346F3996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 7.4. За нарушение правил хранения и использования персональных данных, повлекшее за собой материальный ущерб работодателю, работник несет материальную ответственность в соответствии с действующим трудовым законодательством. </w:t>
      </w:r>
    </w:p>
    <w:p w14:paraId="0556ED7A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7.5. Материальный ущерб, нанесенный субъекту персональных данных за счет ненадлежащего хранения и использования персональных данных, подлежит возмещению в порядке, установленном действующим законодательством. </w:t>
      </w:r>
    </w:p>
    <w:p w14:paraId="3F8E8BCA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7.6.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настоящим Федеральным законом, а также требований к защите персональных данных, установленных в соответствии с Федеральным законом № 152-ФЗ «О персональных данных»,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 </w:t>
      </w:r>
    </w:p>
    <w:p w14:paraId="30943BF8" w14:textId="77777777" w:rsidR="00637571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7.7. Организация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данных: </w:t>
      </w:r>
      <w:r w:rsidR="00637571">
        <w:rPr>
          <w:rFonts w:ascii="Times New Roman" w:hAnsi="Times New Roman" w:cs="Times New Roman"/>
          <w:sz w:val="24"/>
          <w:szCs w:val="24"/>
        </w:rPr>
        <w:t xml:space="preserve">- </w:t>
      </w:r>
      <w:r w:rsidRPr="009614E2">
        <w:rPr>
          <w:rFonts w:ascii="Times New Roman" w:hAnsi="Times New Roman" w:cs="Times New Roman"/>
          <w:sz w:val="24"/>
          <w:szCs w:val="24"/>
        </w:rPr>
        <w:t xml:space="preserve">относящихся к субъектам персональных данных, которых связывают с оператором трудовые отношения (работникам); </w:t>
      </w:r>
    </w:p>
    <w:p w14:paraId="4794868C" w14:textId="77777777" w:rsidR="00637571" w:rsidRDefault="00637571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14E2" w:rsidRPr="009614E2">
        <w:rPr>
          <w:rFonts w:ascii="Times New Roman" w:hAnsi="Times New Roman" w:cs="Times New Roman"/>
          <w:sz w:val="24"/>
          <w:szCs w:val="24"/>
        </w:rPr>
        <w:t xml:space="preserve">полученных оператором в связи с заключением договора, стороной которого является субъект персональных данных, если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 </w:t>
      </w:r>
    </w:p>
    <w:p w14:paraId="16294BFE" w14:textId="77777777" w:rsidR="00637571" w:rsidRDefault="00637571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14E2" w:rsidRPr="009614E2">
        <w:rPr>
          <w:rFonts w:ascii="Times New Roman" w:hAnsi="Times New Roman" w:cs="Times New Roman"/>
          <w:sz w:val="24"/>
          <w:szCs w:val="24"/>
        </w:rPr>
        <w:t xml:space="preserve">являющихся общедоступными персональными данными; включающих в себя только фамилии, имена и отчества субъектов персональных данных; </w:t>
      </w:r>
    </w:p>
    <w:p w14:paraId="4C1D8629" w14:textId="77777777" w:rsidR="00637571" w:rsidRDefault="00637571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14E2" w:rsidRPr="009614E2">
        <w:rPr>
          <w:rFonts w:ascii="Times New Roman" w:hAnsi="Times New Roman" w:cs="Times New Roman"/>
          <w:sz w:val="24"/>
          <w:szCs w:val="24"/>
        </w:rPr>
        <w:t>необходимых в целях однократного пропуска субъекта персональных данных на территорию организации или в иных аналогичных целях;</w:t>
      </w:r>
    </w:p>
    <w:p w14:paraId="2C92EC38" w14:textId="77777777" w:rsidR="00637571" w:rsidRDefault="00637571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14E2" w:rsidRPr="009614E2">
        <w:rPr>
          <w:rFonts w:ascii="Times New Roman" w:hAnsi="Times New Roman" w:cs="Times New Roman"/>
          <w:sz w:val="24"/>
          <w:szCs w:val="24"/>
        </w:rPr>
        <w:t xml:space="preserve"> включенных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 </w:t>
      </w:r>
    </w:p>
    <w:p w14:paraId="21FEAC9F" w14:textId="77777777" w:rsidR="00637571" w:rsidRDefault="00637571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14E2" w:rsidRPr="009614E2">
        <w:rPr>
          <w:rFonts w:ascii="Times New Roman" w:hAnsi="Times New Roman" w:cs="Times New Roman"/>
          <w:sz w:val="24"/>
          <w:szCs w:val="24"/>
        </w:rPr>
        <w:t xml:space="preserve">обрабатываемых без использования средств автоматизации в соответствии с федеральными законами или иными нормативными правовыми актами Российской </w:t>
      </w:r>
      <w:r w:rsidR="009614E2" w:rsidRPr="009614E2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данных. Во всех остальных случаях оператор (руководитель организации, осуществляющей образовательную деятельность, и (или) уполномоченные им лица) обязан направить в уполномоченный орган по защите прав субъектов персональных данных соответствующее уведомление. </w:t>
      </w:r>
    </w:p>
    <w:p w14:paraId="71F377AD" w14:textId="77777777" w:rsidR="00637571" w:rsidRPr="00637571" w:rsidRDefault="009614E2" w:rsidP="007B2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7571">
        <w:rPr>
          <w:rFonts w:ascii="Times New Roman" w:hAnsi="Times New Roman" w:cs="Times New Roman"/>
          <w:sz w:val="28"/>
          <w:szCs w:val="28"/>
        </w:rPr>
        <w:t xml:space="preserve">8. Заключительные положения </w:t>
      </w:r>
    </w:p>
    <w:p w14:paraId="20FC2CCF" w14:textId="77777777" w:rsidR="00D43746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8.1. Настоящее Положение является локальным нормативным актом ДОУ, принимается на Общем собрании работников, согласовывается с Профсоюзным комитетом и утверждается (либо вводится в действие) приказом заведующего дошкольным образовательным учреждением. </w:t>
      </w:r>
    </w:p>
    <w:p w14:paraId="5F5FD0AC" w14:textId="77777777" w:rsidR="00D43746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14:paraId="50D6C7F6" w14:textId="054FBF05" w:rsidR="00B501C5" w:rsidRPr="007B2969" w:rsidRDefault="009614E2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4E2">
        <w:rPr>
          <w:rFonts w:ascii="Times New Roman" w:hAnsi="Times New Roman" w:cs="Times New Roman"/>
          <w:sz w:val="24"/>
          <w:szCs w:val="24"/>
        </w:rPr>
        <w:t xml:space="preserve">8.3. Положение принимается на неопределенный срок. Изменения и дополнения к Положению принимаются в порядке, предусмотренном п.8.1. настоящего Положения. 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sectPr w:rsidR="00B501C5" w:rsidRPr="007B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9940" w14:textId="77777777" w:rsidR="00000000" w:rsidRDefault="008803DE">
      <w:r>
        <w:separator/>
      </w:r>
    </w:p>
  </w:endnote>
  <w:endnote w:type="continuationSeparator" w:id="0">
    <w:p w14:paraId="6A6BCFAB" w14:textId="77777777" w:rsidR="00000000" w:rsidRDefault="0088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EC40" w14:textId="77777777" w:rsidR="002C36B9" w:rsidRDefault="008803DE">
    <w:pPr>
      <w:pStyle w:val="a4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F91843" wp14:editId="6B247D02">
              <wp:simplePos x="0" y="0"/>
              <wp:positionH relativeFrom="page">
                <wp:posOffset>4003675</wp:posOffset>
              </wp:positionH>
              <wp:positionV relativeFrom="page">
                <wp:posOffset>10365740</wp:posOffset>
              </wp:positionV>
              <wp:extent cx="965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C256F" w14:textId="77777777" w:rsidR="002C36B9" w:rsidRDefault="008803DE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9184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5.25pt;margin-top:816.2pt;width:7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" filled="f" stroked="f">
              <v:textbox inset="0,0,0,0">
                <w:txbxContent>
                  <w:p w14:paraId="140C256F" w14:textId="77777777" w:rsidR="002C36B9" w:rsidRDefault="0000000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15054" w14:textId="77777777" w:rsidR="00000000" w:rsidRDefault="008803DE">
      <w:r>
        <w:separator/>
      </w:r>
    </w:p>
  </w:footnote>
  <w:footnote w:type="continuationSeparator" w:id="0">
    <w:p w14:paraId="0BC88A02" w14:textId="77777777" w:rsidR="00000000" w:rsidRDefault="0088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C98"/>
    <w:multiLevelType w:val="hybridMultilevel"/>
    <w:tmpl w:val="8CF625E4"/>
    <w:lvl w:ilvl="0" w:tplc="53CAF5BA">
      <w:start w:val="1"/>
      <w:numFmt w:val="decimal"/>
      <w:lvlText w:val="%1."/>
      <w:lvlJc w:val="left"/>
      <w:pPr>
        <w:ind w:left="7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967448">
      <w:start w:val="1"/>
      <w:numFmt w:val="decimal"/>
      <w:lvlText w:val="%2."/>
      <w:lvlJc w:val="left"/>
      <w:pPr>
        <w:ind w:left="3743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4F70E09C">
      <w:numFmt w:val="bullet"/>
      <w:lvlText w:val="•"/>
      <w:lvlJc w:val="left"/>
      <w:pPr>
        <w:ind w:left="4356" w:hanging="284"/>
      </w:pPr>
      <w:rPr>
        <w:rFonts w:hint="default"/>
        <w:lang w:val="ru-RU" w:eastAsia="en-US" w:bidi="ar-SA"/>
      </w:rPr>
    </w:lvl>
    <w:lvl w:ilvl="3" w:tplc="8556DEA0">
      <w:numFmt w:val="bullet"/>
      <w:lvlText w:val="•"/>
      <w:lvlJc w:val="left"/>
      <w:pPr>
        <w:ind w:left="4972" w:hanging="284"/>
      </w:pPr>
      <w:rPr>
        <w:rFonts w:hint="default"/>
        <w:lang w:val="ru-RU" w:eastAsia="en-US" w:bidi="ar-SA"/>
      </w:rPr>
    </w:lvl>
    <w:lvl w:ilvl="4" w:tplc="55946DCE">
      <w:numFmt w:val="bullet"/>
      <w:lvlText w:val="•"/>
      <w:lvlJc w:val="left"/>
      <w:pPr>
        <w:ind w:left="5588" w:hanging="284"/>
      </w:pPr>
      <w:rPr>
        <w:rFonts w:hint="default"/>
        <w:lang w:val="ru-RU" w:eastAsia="en-US" w:bidi="ar-SA"/>
      </w:rPr>
    </w:lvl>
    <w:lvl w:ilvl="5" w:tplc="16DEC84A">
      <w:numFmt w:val="bullet"/>
      <w:lvlText w:val="•"/>
      <w:lvlJc w:val="left"/>
      <w:pPr>
        <w:ind w:left="6205" w:hanging="284"/>
      </w:pPr>
      <w:rPr>
        <w:rFonts w:hint="default"/>
        <w:lang w:val="ru-RU" w:eastAsia="en-US" w:bidi="ar-SA"/>
      </w:rPr>
    </w:lvl>
    <w:lvl w:ilvl="6" w:tplc="7024A9D8">
      <w:numFmt w:val="bullet"/>
      <w:lvlText w:val="•"/>
      <w:lvlJc w:val="left"/>
      <w:pPr>
        <w:ind w:left="6821" w:hanging="284"/>
      </w:pPr>
      <w:rPr>
        <w:rFonts w:hint="default"/>
        <w:lang w:val="ru-RU" w:eastAsia="en-US" w:bidi="ar-SA"/>
      </w:rPr>
    </w:lvl>
    <w:lvl w:ilvl="7" w:tplc="5ADAE302">
      <w:numFmt w:val="bullet"/>
      <w:lvlText w:val="•"/>
      <w:lvlJc w:val="left"/>
      <w:pPr>
        <w:ind w:left="7437" w:hanging="284"/>
      </w:pPr>
      <w:rPr>
        <w:rFonts w:hint="default"/>
        <w:lang w:val="ru-RU" w:eastAsia="en-US" w:bidi="ar-SA"/>
      </w:rPr>
    </w:lvl>
    <w:lvl w:ilvl="8" w:tplc="87D22012">
      <w:numFmt w:val="bullet"/>
      <w:lvlText w:val="•"/>
      <w:lvlJc w:val="left"/>
      <w:pPr>
        <w:ind w:left="8053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5B1F6FD3"/>
    <w:multiLevelType w:val="multilevel"/>
    <w:tmpl w:val="93AC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5936487">
    <w:abstractNumId w:val="1"/>
  </w:num>
  <w:num w:numId="2" w16cid:durableId="507212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14"/>
    <w:rsid w:val="001440BB"/>
    <w:rsid w:val="00275497"/>
    <w:rsid w:val="003D1E73"/>
    <w:rsid w:val="00497045"/>
    <w:rsid w:val="0063571A"/>
    <w:rsid w:val="00637571"/>
    <w:rsid w:val="007B2969"/>
    <w:rsid w:val="008803DE"/>
    <w:rsid w:val="009614E2"/>
    <w:rsid w:val="00B501C5"/>
    <w:rsid w:val="00D43746"/>
    <w:rsid w:val="00D45332"/>
    <w:rsid w:val="00E76BAC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DB4E8"/>
  <w15:chartTrackingRefBased/>
  <w15:docId w15:val="{1EB2A538-AD66-4299-92B7-88FC9A96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B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71A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E76BAC"/>
    <w:pPr>
      <w:ind w:left="1077" w:hanging="361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E76BA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4178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lexahybarow@gmail.com</dc:creator>
  <cp:keywords/>
  <dc:description/>
  <cp:lastModifiedBy>lexahybarow@gmail.com</cp:lastModifiedBy>
  <cp:revision>2</cp:revision>
  <dcterms:created xsi:type="dcterms:W3CDTF">2022-10-03T13:50:00Z</dcterms:created>
  <dcterms:modified xsi:type="dcterms:W3CDTF">2022-10-03T13:50:00Z</dcterms:modified>
</cp:coreProperties>
</file>