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6819" w14:textId="511D7D78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B49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4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24D83" w14:textId="24B8C783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от 24.08.2022 № 26</w:t>
      </w:r>
      <w:r w:rsidRPr="002B4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84F71" w14:textId="77777777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B491D">
        <w:rPr>
          <w:rFonts w:ascii="Times New Roman" w:hAnsi="Times New Roman" w:cs="Times New Roman"/>
          <w:sz w:val="32"/>
          <w:szCs w:val="32"/>
        </w:rPr>
        <w:t xml:space="preserve">Должностная инструкция </w:t>
      </w:r>
    </w:p>
    <w:p w14:paraId="557F4EB8" w14:textId="25DE4BC7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ответственного за обеспечение безопасного</w:t>
      </w:r>
      <w:r w:rsidRPr="002B491D">
        <w:rPr>
          <w:rFonts w:ascii="Times New Roman" w:hAnsi="Times New Roman" w:cs="Times New Roman"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 xml:space="preserve">доступа к сети "Интернет" в </w:t>
      </w:r>
      <w:r w:rsidRPr="002B49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491D">
        <w:rPr>
          <w:rFonts w:ascii="Times New Roman" w:hAnsi="Times New Roman" w:cs="Times New Roman"/>
          <w:sz w:val="28"/>
          <w:szCs w:val="28"/>
        </w:rPr>
        <w:t>МДО</w:t>
      </w:r>
      <w:r w:rsidRPr="002B491D">
        <w:rPr>
          <w:rFonts w:ascii="Times New Roman" w:hAnsi="Times New Roman" w:cs="Times New Roman"/>
          <w:sz w:val="28"/>
          <w:szCs w:val="28"/>
        </w:rPr>
        <w:t>Б</w:t>
      </w:r>
      <w:r w:rsidRPr="002B491D">
        <w:rPr>
          <w:rFonts w:ascii="Times New Roman" w:hAnsi="Times New Roman" w:cs="Times New Roman"/>
          <w:sz w:val="28"/>
          <w:szCs w:val="28"/>
        </w:rPr>
        <w:t>У "</w:t>
      </w:r>
      <w:proofErr w:type="spellStart"/>
      <w:r w:rsidRPr="002B491D">
        <w:rPr>
          <w:rFonts w:ascii="Times New Roman" w:hAnsi="Times New Roman" w:cs="Times New Roman"/>
          <w:sz w:val="28"/>
          <w:szCs w:val="28"/>
        </w:rPr>
        <w:t>Плотинский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Pr="002B491D">
        <w:rPr>
          <w:rFonts w:ascii="Times New Roman" w:hAnsi="Times New Roman" w:cs="Times New Roman"/>
          <w:sz w:val="28"/>
          <w:szCs w:val="28"/>
        </w:rPr>
        <w:t xml:space="preserve"> сад"</w:t>
      </w:r>
    </w:p>
    <w:p w14:paraId="0FFBD74B" w14:textId="2A763855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B49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B67E8C8" w14:textId="41BE837B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11. Ответственный за работу в сети Интернет и ограничение доступа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информационным интернет - ресурсам назначается на должность и освобождается от должности заведующим ДОУ.</w:t>
      </w:r>
    </w:p>
    <w:p w14:paraId="19CCA5D0" w14:textId="1DBEBABD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1.2. Ответственный за работу в сети Интернет и ограничение доступа к информационным интернет - ресурсам подчиняется непосредственно руководителю ДОУ</w:t>
      </w:r>
    </w:p>
    <w:p w14:paraId="4B1CFC16" w14:textId="60D7F2D8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1.3. Ответственный за работу в сети Интернет и ограничение доступа к информационным интернет - ресурсам руководствуется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своей деятельности Конституцией и законами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государственными нормативными актами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образования всех уровней, Правилами и нормами охраны труда, техники безопасности и противопожарной защиты, Уставом и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правовыми актами ДОУ, а также настоящей должностной инструкцией.</w:t>
      </w:r>
    </w:p>
    <w:p w14:paraId="31FFBA60" w14:textId="2BF726CF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B491D">
        <w:rPr>
          <w:rFonts w:ascii="Times New Roman" w:hAnsi="Times New Roman" w:cs="Times New Roman"/>
          <w:sz w:val="28"/>
          <w:szCs w:val="28"/>
        </w:rPr>
        <w:t>2. Основные задачи и обязанности</w:t>
      </w:r>
    </w:p>
    <w:p w14:paraId="19A4D3E1" w14:textId="0B110D5C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491D">
        <w:rPr>
          <w:rFonts w:ascii="Times New Roman" w:hAnsi="Times New Roman" w:cs="Times New Roman"/>
          <w:sz w:val="24"/>
          <w:szCs w:val="24"/>
        </w:rPr>
        <w:t xml:space="preserve">Ответственный за работу в сети Интернет и ограничение доступа </w:t>
      </w:r>
      <w:proofErr w:type="gramStart"/>
      <w:r w:rsidRPr="002B49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информационным</w:t>
      </w:r>
      <w:proofErr w:type="gramEnd"/>
      <w:r w:rsidRPr="002B491D">
        <w:rPr>
          <w:rFonts w:ascii="Times New Roman" w:hAnsi="Times New Roman" w:cs="Times New Roman"/>
          <w:sz w:val="24"/>
          <w:szCs w:val="24"/>
        </w:rPr>
        <w:t xml:space="preserve"> интернет - ресурсам в ДОУ обеспечивает доступ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сотрудников ДОУ, а именно:</w:t>
      </w:r>
    </w:p>
    <w:p w14:paraId="3D2F07A8" w14:textId="5496997F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2.1. Следит за состоянием компьютерной техники и интернет - канала «точки доступа к Интернету». В случае необходимости инициирует обращение к ответственным за работу в сети Интернет в ДОУ или поставщику Интернет</w:t>
      </w:r>
      <w:r w:rsidRPr="002B491D">
        <w:rPr>
          <w:rFonts w:ascii="Times New Roman" w:hAnsi="Times New Roman" w:cs="Times New Roman"/>
          <w:sz w:val="24"/>
          <w:szCs w:val="24"/>
        </w:rPr>
        <w:t>услуг (оператору связи). Осуществляет контроль ремонтных работ.</w:t>
      </w:r>
    </w:p>
    <w:p w14:paraId="1550A856" w14:textId="03108D9B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 xml:space="preserve">2.2. Находится в помещении «дочки доступа к Интернету» на </w:t>
      </w:r>
      <w:proofErr w:type="gramStart"/>
      <w:r w:rsidRPr="002B491D">
        <w:rPr>
          <w:rFonts w:ascii="Times New Roman" w:hAnsi="Times New Roman" w:cs="Times New Roman"/>
          <w:sz w:val="24"/>
          <w:szCs w:val="24"/>
        </w:rPr>
        <w:t xml:space="preserve">протяжении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B491D">
        <w:rPr>
          <w:rFonts w:ascii="Times New Roman" w:hAnsi="Times New Roman" w:cs="Times New Roman"/>
          <w:sz w:val="24"/>
          <w:szCs w:val="24"/>
        </w:rPr>
        <w:t xml:space="preserve"> времени ее работы.</w:t>
      </w:r>
    </w:p>
    <w:p w14:paraId="62A60CE6" w14:textId="2D151448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2.3. Ведет учет пользователей «точки доступа к Интернету». В случае необходимости лимитирует время работы пользователя в Интернете.</w:t>
      </w:r>
    </w:p>
    <w:p w14:paraId="02C9D3A2" w14:textId="1CB7CA23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2.4. Оказывает помощь пользователям «точки доступа к Интернету» во время сеансов работы в Сети.</w:t>
      </w:r>
    </w:p>
    <w:p w14:paraId="527E2230" w14:textId="131A5EA3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2.5. В случае обнаружения интернет - ресурса, содержание которого не имеет отношения к образовательному процессу,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ответственный направляет информацию о не категорированном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ресурсе оператору технических средств и программного обеспечения.</w:t>
      </w:r>
    </w:p>
    <w:p w14:paraId="2CB12BA4" w14:textId="75AD5E37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2.6. Участвует в организации повышения квалификации сотрудников ДОУ по использованию Интернета в профессиональной деятельности.</w:t>
      </w:r>
    </w:p>
    <w:p w14:paraId="3C6B678E" w14:textId="1D4744BA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2B491D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2B491D">
        <w:rPr>
          <w:rFonts w:ascii="Times New Roman" w:hAnsi="Times New Roman" w:cs="Times New Roman"/>
          <w:sz w:val="24"/>
          <w:szCs w:val="24"/>
        </w:rPr>
        <w:t>-накопителей) на отсутствие вирусов.</w:t>
      </w:r>
    </w:p>
    <w:p w14:paraId="1866CA33" w14:textId="52246611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2.8. Следит за приходящей корреспонденцией на адрес электронной почты ДОУ.</w:t>
      </w:r>
    </w:p>
    <w:p w14:paraId="3A67C671" w14:textId="77777777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2.9. Принимает участие в обновлении информации сайта ДОУ.</w:t>
      </w:r>
    </w:p>
    <w:p w14:paraId="3A34B491" w14:textId="01D70653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2B491D">
        <w:rPr>
          <w:rFonts w:ascii="Times New Roman" w:hAnsi="Times New Roman" w:cs="Times New Roman"/>
          <w:sz w:val="28"/>
          <w:szCs w:val="28"/>
        </w:rPr>
        <w:t>3. Права</w:t>
      </w:r>
    </w:p>
    <w:p w14:paraId="01D3A748" w14:textId="311A5C1F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Ответственный за работу «точки доступа к Интернету» в ДОУ имеет право:</w:t>
      </w:r>
    </w:p>
    <w:p w14:paraId="650EB2FC" w14:textId="0057F06F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3.1. Участвовать в административных совещаниях при обсуждении вопросов, связанных с использованием Интернета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образовательном процессе и управлении ДОУ.</w:t>
      </w:r>
    </w:p>
    <w:p w14:paraId="023E95EE" w14:textId="48AF7E3B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3.2. Отдавать распоряжения пользователям «точки доступа к Интернету» в рамках своей компетенции.</w:t>
      </w:r>
    </w:p>
    <w:p w14:paraId="68463D2F" w14:textId="75572151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3.3. Ставить вопрос перед заведующим ДОУ о нарушении пользователями «</w:t>
      </w:r>
      <w:proofErr w:type="spellStart"/>
      <w:r w:rsidRPr="002B491D">
        <w:rPr>
          <w:rFonts w:ascii="Times New Roman" w:hAnsi="Times New Roman" w:cs="Times New Roman"/>
          <w:sz w:val="24"/>
          <w:szCs w:val="24"/>
        </w:rPr>
        <w:t>точкидоступа</w:t>
      </w:r>
      <w:proofErr w:type="spellEnd"/>
      <w:r w:rsidRPr="002B491D">
        <w:rPr>
          <w:rFonts w:ascii="Times New Roman" w:hAnsi="Times New Roman" w:cs="Times New Roman"/>
          <w:sz w:val="24"/>
          <w:szCs w:val="24"/>
        </w:rPr>
        <w:t xml:space="preserve"> к Интернету» правил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безопасности, противопожарной безопасности, поведения,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работы в Интернете.</w:t>
      </w:r>
    </w:p>
    <w:p w14:paraId="69A60FB6" w14:textId="75F8239D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B491D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14:paraId="2BAB28FA" w14:textId="09B3A9FF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491D">
        <w:rPr>
          <w:rFonts w:ascii="Times New Roman" w:hAnsi="Times New Roman" w:cs="Times New Roman"/>
          <w:sz w:val="24"/>
          <w:szCs w:val="24"/>
        </w:rPr>
        <w:t>Ответственный за работу «точки доступа к Интернету» в ДОУ несет полную ответственность за:</w:t>
      </w:r>
    </w:p>
    <w:p w14:paraId="71D30197" w14:textId="4C8D4213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4.1. Надлежащее и своевременное выполнение обязанностей, возложенных на него настоящей должностной инструкцией.</w:t>
      </w:r>
    </w:p>
    <w:p w14:paraId="24DC87F5" w14:textId="67F71AAA" w:rsidR="002B491D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4.2. Соблюдение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1D">
        <w:rPr>
          <w:rFonts w:ascii="Times New Roman" w:hAnsi="Times New Roman" w:cs="Times New Roman"/>
          <w:sz w:val="24"/>
          <w:szCs w:val="24"/>
        </w:rPr>
        <w:t>техники безопасности, противопожарной безопасности и норм охраны труда в ДОУ.</w:t>
      </w:r>
    </w:p>
    <w:p w14:paraId="6C23A7BE" w14:textId="4CD35384" w:rsidR="00C479CF" w:rsidRPr="002B491D" w:rsidRDefault="002B491D" w:rsidP="002B4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1D">
        <w:rPr>
          <w:rFonts w:ascii="Times New Roman" w:hAnsi="Times New Roman" w:cs="Times New Roman"/>
          <w:sz w:val="24"/>
          <w:szCs w:val="24"/>
        </w:rPr>
        <w:t>4.3. Состояние делопроизводства по вверенному ему направлению работ</w:t>
      </w:r>
      <w:r w:rsidRPr="002B491D">
        <w:rPr>
          <w:rFonts w:ascii="Times New Roman" w:hAnsi="Times New Roman" w:cs="Times New Roman"/>
          <w:sz w:val="24"/>
          <w:szCs w:val="24"/>
        </w:rPr>
        <w:t>.</w:t>
      </w:r>
    </w:p>
    <w:sectPr w:rsidR="00C479CF" w:rsidRPr="002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1D"/>
    <w:rsid w:val="002B491D"/>
    <w:rsid w:val="00C4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CDC3F"/>
  <w15:chartTrackingRefBased/>
  <w15:docId w15:val="{C3D6B91B-15D2-4106-9BE2-394371C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lexahybarow@gmail.com</dc:creator>
  <cp:keywords/>
  <dc:description/>
  <cp:lastModifiedBy>lexahybarow@gmail.com</cp:lastModifiedBy>
  <cp:revision>1</cp:revision>
  <dcterms:created xsi:type="dcterms:W3CDTF">2022-10-03T09:55:00Z</dcterms:created>
  <dcterms:modified xsi:type="dcterms:W3CDTF">2022-10-03T10:04:00Z</dcterms:modified>
</cp:coreProperties>
</file>